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991CAE" w14:textId="4488CB6F" w:rsidR="005A7648" w:rsidRPr="005A7648" w:rsidRDefault="005A7648" w:rsidP="0028281D">
      <w:pPr>
        <w:pStyle w:val="paragraph"/>
        <w:spacing w:before="0" w:beforeAutospacing="0" w:after="0" w:afterAutospacing="0"/>
        <w:jc w:val="center"/>
        <w:textAlignment w:val="baseline"/>
        <w:rPr>
          <w:rFonts w:ascii="Calibri" w:hAnsi="Calibri" w:cs="Calibri"/>
          <w:b/>
          <w:bCs/>
          <w:color w:val="231F20"/>
        </w:rPr>
      </w:pPr>
      <w:r>
        <w:rPr>
          <w:rStyle w:val="normaltextrun"/>
          <w:rFonts w:ascii="Calibri" w:eastAsiaTheme="majorEastAsia" w:hAnsi="Calibri" w:cs="Calibri"/>
          <w:b/>
          <w:bCs/>
          <w:color w:val="231F20"/>
        </w:rPr>
        <w:t>DPH Recovery Storytelling – English Social Media Posts</w:t>
      </w:r>
    </w:p>
    <w:p w14:paraId="1D6E85AD"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340B039B" w14:textId="77777777" w:rsidR="005A7648" w:rsidRPr="0028281D" w:rsidRDefault="005A7648" w:rsidP="005A7648">
      <w:pPr>
        <w:pStyle w:val="paragraph"/>
        <w:spacing w:before="0" w:beforeAutospacing="0" w:after="0" w:afterAutospacing="0"/>
        <w:textAlignment w:val="baseline"/>
        <w:rPr>
          <w:rFonts w:ascii="Calibri" w:hAnsi="Calibri" w:cs="Calibri"/>
          <w:color w:val="0070C0"/>
        </w:rPr>
      </w:pPr>
      <w:r w:rsidRPr="0028281D">
        <w:rPr>
          <w:rStyle w:val="normaltextrun"/>
          <w:rFonts w:ascii="Calibri" w:eastAsiaTheme="majorEastAsia" w:hAnsi="Calibri" w:cs="Calibri"/>
          <w:b/>
          <w:bCs/>
          <w:i/>
          <w:iCs/>
          <w:color w:val="0070C0"/>
        </w:rPr>
        <w:t>Social Posts for Case Study 1: Restoring Safe Drinking Water in Rural Homes</w:t>
      </w:r>
      <w:r w:rsidRPr="0028281D">
        <w:rPr>
          <w:rStyle w:val="eop"/>
          <w:rFonts w:ascii="Calibri" w:eastAsiaTheme="majorEastAsia" w:hAnsi="Calibri" w:cs="Calibri"/>
          <w:color w:val="0070C0"/>
        </w:rPr>
        <w:t> </w:t>
      </w:r>
    </w:p>
    <w:p w14:paraId="25962F45" w14:textId="77777777" w:rsidR="005A7648" w:rsidRPr="005A7648" w:rsidRDefault="005A7648" w:rsidP="005A7648">
      <w:pPr>
        <w:pStyle w:val="paragraph"/>
        <w:spacing w:before="0" w:beforeAutospacing="0" w:after="0" w:afterAutospacing="0"/>
        <w:textAlignment w:val="baseline"/>
        <w:rPr>
          <w:rFonts w:ascii="Calibri" w:hAnsi="Calibri" w:cs="Calibri"/>
        </w:rPr>
      </w:pPr>
      <w:r w:rsidRPr="005A7648">
        <w:rPr>
          <w:rStyle w:val="eop"/>
          <w:rFonts w:ascii="Calibri" w:eastAsiaTheme="majorEastAsia" w:hAnsi="Calibri" w:cs="Calibri"/>
        </w:rPr>
        <w:t> </w:t>
      </w:r>
    </w:p>
    <w:p w14:paraId="0DA03B5E"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normaltextrun"/>
          <w:rFonts w:ascii="Calibri" w:eastAsiaTheme="majorEastAsia" w:hAnsi="Calibri" w:cs="Calibri"/>
          <w:b/>
          <w:bCs/>
          <w:color w:val="231F20"/>
          <w:u w:val="single"/>
        </w:rPr>
        <w:t>Post 1</w:t>
      </w:r>
      <w:r w:rsidRPr="005A7648">
        <w:rPr>
          <w:rStyle w:val="eop"/>
          <w:rFonts w:ascii="Calibri" w:eastAsiaTheme="majorEastAsia" w:hAnsi="Calibri" w:cs="Calibri"/>
          <w:color w:val="231F20"/>
        </w:rPr>
        <w:t> </w:t>
      </w:r>
    </w:p>
    <w:p w14:paraId="57123BB2"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7188FE7E" w14:textId="151E1E2B"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wacimagecontainer"/>
          <w:rFonts w:ascii="Calibri" w:eastAsiaTheme="majorEastAsia" w:hAnsi="Calibri" w:cs="Calibri"/>
          <w:noProof/>
          <w:color w:val="231F20"/>
        </w:rPr>
        <w:drawing>
          <wp:inline distT="0" distB="0" distL="0" distR="0" wp14:anchorId="29C410CA" wp14:editId="10E3F9FE">
            <wp:extent cx="3657600" cy="3657600"/>
            <wp:effectExtent l="0" t="0" r="0" b="0"/>
            <wp:docPr id="1027465434" name="Picture 6"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r w:rsidRPr="005A7648">
        <w:rPr>
          <w:rStyle w:val="eop"/>
          <w:rFonts w:ascii="Calibri" w:eastAsiaTheme="majorEastAsia" w:hAnsi="Calibri" w:cs="Calibri"/>
          <w:color w:val="231F20"/>
        </w:rPr>
        <w:t> </w:t>
      </w:r>
    </w:p>
    <w:p w14:paraId="7D7276FF" w14:textId="77777777" w:rsidR="0028281D" w:rsidRDefault="0028281D" w:rsidP="0028281D">
      <w:pPr>
        <w:pStyle w:val="paragraph"/>
        <w:spacing w:before="0" w:beforeAutospacing="0" w:after="0" w:afterAutospacing="0"/>
        <w:textAlignment w:val="baseline"/>
        <w:rPr>
          <w:rFonts w:ascii="Calibri" w:hAnsi="Calibri" w:cs="Calibri"/>
          <w:i/>
          <w:iCs/>
        </w:rPr>
      </w:pPr>
    </w:p>
    <w:p w14:paraId="6853D974" w14:textId="6EDF093E" w:rsidR="0028281D" w:rsidRPr="005A7648" w:rsidRDefault="0028281D" w:rsidP="0028281D">
      <w:pPr>
        <w:pStyle w:val="paragraph"/>
        <w:spacing w:before="0" w:beforeAutospacing="0" w:after="0" w:afterAutospacing="0"/>
        <w:textAlignment w:val="baseline"/>
        <w:rPr>
          <w:rFonts w:ascii="Calibri" w:hAnsi="Calibri" w:cs="Calibri"/>
          <w:color w:val="231F20"/>
        </w:rPr>
      </w:pPr>
      <w:r>
        <w:rPr>
          <w:rStyle w:val="normaltextrun"/>
          <w:rFonts w:ascii="Calibri" w:eastAsiaTheme="majorEastAsia" w:hAnsi="Calibri" w:cs="Calibri"/>
          <w:i/>
          <w:iCs/>
          <w:color w:val="231F20"/>
        </w:rPr>
        <w:t>Alt-Text</w:t>
      </w:r>
      <w:r w:rsidRPr="005A7648">
        <w:rPr>
          <w:rStyle w:val="normaltextrun"/>
          <w:rFonts w:ascii="Calibri" w:eastAsiaTheme="majorEastAsia" w:hAnsi="Calibri" w:cs="Calibri"/>
          <w:i/>
          <w:iCs/>
          <w:color w:val="231F20"/>
        </w:rPr>
        <w:t>:</w:t>
      </w:r>
      <w:r w:rsidRPr="005A7648">
        <w:rPr>
          <w:rStyle w:val="eop"/>
          <w:rFonts w:ascii="Calibri" w:eastAsiaTheme="majorEastAsia" w:hAnsi="Calibri" w:cs="Calibri"/>
          <w:color w:val="231F20"/>
        </w:rPr>
        <w:t> </w:t>
      </w:r>
    </w:p>
    <w:p w14:paraId="136DC440" w14:textId="21D28C96" w:rsidR="005A7648" w:rsidRPr="0028281D" w:rsidRDefault="0028281D" w:rsidP="00C80208">
      <w:pPr>
        <w:pStyle w:val="paragraph"/>
        <w:spacing w:before="0" w:beforeAutospacing="0"/>
        <w:textAlignment w:val="baseline"/>
        <w:rPr>
          <w:rFonts w:ascii="Calibri" w:hAnsi="Calibri" w:cs="Calibri"/>
        </w:rPr>
      </w:pPr>
      <w:r w:rsidRPr="0028281D">
        <w:rPr>
          <w:rFonts w:ascii="Calibri" w:hAnsi="Calibri" w:cs="Calibri"/>
          <w:i/>
          <w:iCs/>
        </w:rPr>
        <w:t>Graphic has a light blue background with a bold header that reads, “</w:t>
      </w:r>
      <w:r w:rsidR="00C80208">
        <w:rPr>
          <w:rFonts w:ascii="Calibri" w:hAnsi="Calibri" w:cs="Calibri"/>
          <w:i/>
          <w:iCs/>
        </w:rPr>
        <w:t>Restoring safe drinking water in rural homes</w:t>
      </w:r>
      <w:r w:rsidRPr="0028281D">
        <w:rPr>
          <w:rFonts w:ascii="Calibri" w:hAnsi="Calibri" w:cs="Calibri"/>
          <w:i/>
          <w:iCs/>
        </w:rPr>
        <w:t xml:space="preserve">.” Below the header is a photo of a woman </w:t>
      </w:r>
      <w:r w:rsidR="00C80208">
        <w:rPr>
          <w:rFonts w:ascii="Calibri" w:hAnsi="Calibri" w:cs="Calibri"/>
          <w:i/>
          <w:iCs/>
        </w:rPr>
        <w:t>standing in a field talking to a man.</w:t>
      </w:r>
      <w:r w:rsidRPr="0028281D">
        <w:rPr>
          <w:rFonts w:ascii="Calibri" w:hAnsi="Calibri" w:cs="Calibri"/>
          <w:i/>
          <w:iCs/>
        </w:rPr>
        <w:t xml:space="preserve"> A</w:t>
      </w:r>
      <w:r w:rsidR="00C80208">
        <w:rPr>
          <w:rFonts w:ascii="Calibri" w:hAnsi="Calibri" w:cs="Calibri"/>
          <w:i/>
          <w:iCs/>
        </w:rPr>
        <w:t xml:space="preserve"> circular green</w:t>
      </w:r>
      <w:r w:rsidRPr="0028281D">
        <w:rPr>
          <w:rFonts w:ascii="Calibri" w:hAnsi="Calibri" w:cs="Calibri"/>
          <w:i/>
          <w:iCs/>
        </w:rPr>
        <w:t xml:space="preserve"> quote overlay reads, “We Are NC Public Health</w:t>
      </w:r>
      <w:r w:rsidR="00C80208">
        <w:rPr>
          <w:rFonts w:ascii="Calibri" w:hAnsi="Calibri" w:cs="Calibri"/>
          <w:i/>
          <w:iCs/>
        </w:rPr>
        <w:t>- everywhere, every day, everybody.” The b</w:t>
      </w:r>
      <w:r w:rsidR="00C80208" w:rsidRPr="00C80208">
        <w:rPr>
          <w:rFonts w:ascii="Calibri" w:hAnsi="Calibri" w:cs="Calibri"/>
          <w:i/>
          <w:iCs/>
        </w:rPr>
        <w:t>ottom line reads, “</w:t>
      </w:r>
      <w:r w:rsidR="00C80208">
        <w:rPr>
          <w:rFonts w:ascii="Calibri" w:hAnsi="Calibri" w:cs="Calibri"/>
          <w:i/>
          <w:iCs/>
        </w:rPr>
        <w:t>Learn more at ncdhhs.gov</w:t>
      </w:r>
      <w:r w:rsidR="00C80208" w:rsidRPr="00C80208">
        <w:rPr>
          <w:rFonts w:ascii="Calibri" w:hAnsi="Calibri" w:cs="Calibri"/>
          <w:i/>
          <w:iCs/>
        </w:rPr>
        <w:t>” with the NCDHHS logo in the bottom right corner.</w:t>
      </w:r>
    </w:p>
    <w:p w14:paraId="750E98A6"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normaltextrun"/>
          <w:rFonts w:ascii="Calibri" w:eastAsiaTheme="majorEastAsia" w:hAnsi="Calibri" w:cs="Calibri"/>
          <w:i/>
          <w:iCs/>
          <w:color w:val="231F20"/>
        </w:rPr>
        <w:t>Post Copy:</w:t>
      </w:r>
      <w:r w:rsidRPr="005A7648">
        <w:rPr>
          <w:rStyle w:val="eop"/>
          <w:rFonts w:ascii="Calibri" w:eastAsiaTheme="majorEastAsia" w:hAnsi="Calibri" w:cs="Calibri"/>
          <w:color w:val="231F20"/>
        </w:rPr>
        <w:t> </w:t>
      </w:r>
    </w:p>
    <w:p w14:paraId="4C030A7F"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normaltextrun"/>
          <w:rFonts w:ascii="Calibri" w:eastAsiaTheme="majorEastAsia" w:hAnsi="Calibri" w:cs="Calibri"/>
          <w:color w:val="231F20"/>
        </w:rPr>
        <w:t>After Hurricane Helene, public health teams worked nonstop to ensure safe drinking water. From well testing kits to clean up guidance, @ncdhhs &amp; local health departments were on the ground supporting the community. #WeAreNCPublicHealth</w:t>
      </w:r>
      <w:r w:rsidRPr="005A7648">
        <w:rPr>
          <w:rStyle w:val="eop"/>
          <w:rFonts w:ascii="Calibri" w:eastAsiaTheme="majorEastAsia" w:hAnsi="Calibri" w:cs="Calibri"/>
          <w:color w:val="231F20"/>
        </w:rPr>
        <w:t> </w:t>
      </w:r>
    </w:p>
    <w:p w14:paraId="2BB67D15" w14:textId="77777777" w:rsidR="005A7648" w:rsidRDefault="005A7648" w:rsidP="005A7648">
      <w:pPr>
        <w:pStyle w:val="paragraph"/>
        <w:spacing w:before="0" w:beforeAutospacing="0" w:after="0" w:afterAutospacing="0"/>
        <w:ind w:left="360" w:hanging="360"/>
        <w:textAlignment w:val="baseline"/>
        <w:rPr>
          <w:rStyle w:val="eop"/>
          <w:rFonts w:ascii="Calibri" w:eastAsiaTheme="majorEastAsia" w:hAnsi="Calibri" w:cs="Calibri"/>
          <w:color w:val="231F20"/>
        </w:rPr>
      </w:pPr>
      <w:r w:rsidRPr="005A7648">
        <w:rPr>
          <w:rStyle w:val="eop"/>
          <w:rFonts w:ascii="Calibri" w:eastAsiaTheme="majorEastAsia" w:hAnsi="Calibri" w:cs="Calibri"/>
          <w:color w:val="231F20"/>
        </w:rPr>
        <w:t> </w:t>
      </w:r>
    </w:p>
    <w:p w14:paraId="75A17DBF"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color w:val="231F20"/>
        </w:rPr>
      </w:pPr>
    </w:p>
    <w:p w14:paraId="7D668C3E"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color w:val="231F20"/>
        </w:rPr>
      </w:pPr>
    </w:p>
    <w:p w14:paraId="5E6B72C5"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color w:val="231F20"/>
        </w:rPr>
      </w:pPr>
    </w:p>
    <w:p w14:paraId="4854FE9D" w14:textId="77777777" w:rsidR="0028281D" w:rsidRPr="005A7648" w:rsidRDefault="0028281D" w:rsidP="005A7648">
      <w:pPr>
        <w:pStyle w:val="paragraph"/>
        <w:spacing w:before="0" w:beforeAutospacing="0" w:after="0" w:afterAutospacing="0"/>
        <w:ind w:left="360" w:hanging="360"/>
        <w:textAlignment w:val="baseline"/>
        <w:rPr>
          <w:rFonts w:ascii="Calibri" w:hAnsi="Calibri" w:cs="Calibri"/>
          <w:color w:val="231F20"/>
        </w:rPr>
      </w:pPr>
    </w:p>
    <w:p w14:paraId="1FC9B039" w14:textId="58DFC4E5" w:rsidR="005A7648" w:rsidRPr="005A7648" w:rsidRDefault="005A7648" w:rsidP="0028281D">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177A4CD5"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normaltextrun"/>
          <w:rFonts w:ascii="Calibri" w:eastAsiaTheme="majorEastAsia" w:hAnsi="Calibri" w:cs="Calibri"/>
          <w:b/>
          <w:bCs/>
          <w:color w:val="231F20"/>
          <w:u w:val="single"/>
        </w:rPr>
        <w:lastRenderedPageBreak/>
        <w:t>Post 2</w:t>
      </w:r>
      <w:r w:rsidRPr="005A7648">
        <w:rPr>
          <w:rStyle w:val="eop"/>
          <w:rFonts w:ascii="Calibri" w:eastAsiaTheme="majorEastAsia" w:hAnsi="Calibri" w:cs="Calibri"/>
          <w:color w:val="231F20"/>
        </w:rPr>
        <w:t> </w:t>
      </w:r>
    </w:p>
    <w:p w14:paraId="49E23DDA"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076BB010" w14:textId="4690AC1F" w:rsidR="005A7648" w:rsidRPr="005A7648" w:rsidRDefault="005A7648" w:rsidP="005A7648">
      <w:pPr>
        <w:pStyle w:val="paragraph"/>
        <w:spacing w:before="0" w:beforeAutospacing="0" w:after="0" w:afterAutospacing="0"/>
        <w:ind w:left="360"/>
        <w:textAlignment w:val="baseline"/>
        <w:rPr>
          <w:rFonts w:ascii="Calibri" w:hAnsi="Calibri" w:cs="Calibri"/>
          <w:color w:val="231F20"/>
        </w:rPr>
      </w:pPr>
      <w:r w:rsidRPr="005A7648">
        <w:rPr>
          <w:rStyle w:val="wacimagecontainer"/>
          <w:rFonts w:ascii="Calibri" w:eastAsiaTheme="majorEastAsia" w:hAnsi="Calibri" w:cs="Calibri"/>
          <w:noProof/>
          <w:color w:val="231F20"/>
        </w:rPr>
        <w:drawing>
          <wp:inline distT="0" distB="0" distL="0" distR="0" wp14:anchorId="61C4E51B" wp14:editId="60C21672">
            <wp:extent cx="3657600" cy="3657600"/>
            <wp:effectExtent l="0" t="0" r="0" b="0"/>
            <wp:docPr id="968332662" name="Picture 5"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r w:rsidRPr="005A7648">
        <w:rPr>
          <w:rStyle w:val="eop"/>
          <w:rFonts w:ascii="Calibri" w:eastAsiaTheme="majorEastAsia" w:hAnsi="Calibri" w:cs="Calibri"/>
          <w:color w:val="231F20"/>
        </w:rPr>
        <w:t> </w:t>
      </w:r>
    </w:p>
    <w:p w14:paraId="494DFD73"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500101FD" w14:textId="428DA82E" w:rsidR="005A7648" w:rsidRPr="0028281D" w:rsidRDefault="0028281D" w:rsidP="005A7648">
      <w:pPr>
        <w:pStyle w:val="paragraph"/>
        <w:spacing w:before="0" w:beforeAutospacing="0" w:after="0" w:afterAutospacing="0"/>
        <w:ind w:left="360" w:hanging="360"/>
        <w:textAlignment w:val="baseline"/>
        <w:rPr>
          <w:rFonts w:ascii="Calibri" w:hAnsi="Calibri" w:cs="Calibri"/>
          <w:i/>
          <w:iCs/>
          <w:color w:val="231F20"/>
        </w:rPr>
      </w:pPr>
      <w:r w:rsidRPr="0028281D">
        <w:rPr>
          <w:rStyle w:val="normaltextrun"/>
          <w:rFonts w:ascii="Calibri" w:eastAsiaTheme="majorEastAsia" w:hAnsi="Calibri" w:cs="Calibri"/>
          <w:i/>
          <w:iCs/>
          <w:color w:val="231F20"/>
        </w:rPr>
        <w:t>Alt</w:t>
      </w:r>
      <w:r w:rsidR="005A7648" w:rsidRPr="0028281D">
        <w:rPr>
          <w:rStyle w:val="normaltextrun"/>
          <w:rFonts w:ascii="Calibri" w:eastAsiaTheme="majorEastAsia" w:hAnsi="Calibri" w:cs="Calibri"/>
          <w:i/>
          <w:iCs/>
          <w:color w:val="231F20"/>
        </w:rPr>
        <w:t xml:space="preserve"> Text: </w:t>
      </w:r>
      <w:r w:rsidR="005A7648" w:rsidRPr="0028281D">
        <w:rPr>
          <w:rStyle w:val="eop"/>
          <w:rFonts w:ascii="Calibri" w:eastAsiaTheme="majorEastAsia" w:hAnsi="Calibri" w:cs="Calibri"/>
          <w:i/>
          <w:iCs/>
          <w:color w:val="231F20"/>
        </w:rPr>
        <w:t> </w:t>
      </w:r>
    </w:p>
    <w:p w14:paraId="749B9B4B" w14:textId="63837341" w:rsidR="005A7648" w:rsidRPr="0028281D" w:rsidRDefault="0028281D" w:rsidP="00C80208">
      <w:pPr>
        <w:pStyle w:val="NormalWeb"/>
        <w:spacing w:line="240" w:lineRule="auto"/>
        <w:rPr>
          <w:rFonts w:ascii="Calibri" w:eastAsia="Times New Roman" w:hAnsi="Calibri" w:cs="Calibri"/>
          <w:i/>
          <w:iCs/>
          <w:kern w:val="0"/>
          <w14:ligatures w14:val="none"/>
        </w:rPr>
      </w:pPr>
      <w:r w:rsidRPr="0028281D">
        <w:rPr>
          <w:rFonts w:ascii="Calibri" w:eastAsia="Times New Roman" w:hAnsi="Calibri" w:cs="Calibri"/>
          <w:i/>
          <w:iCs/>
          <w:kern w:val="0"/>
          <w14:ligatures w14:val="none"/>
        </w:rPr>
        <w:t xml:space="preserve">Graphic has a blue background with a headline </w:t>
      </w:r>
      <w:r w:rsidR="00C80208">
        <w:rPr>
          <w:rFonts w:ascii="Calibri" w:eastAsia="Times New Roman" w:hAnsi="Calibri" w:cs="Calibri"/>
          <w:i/>
          <w:iCs/>
          <w:kern w:val="0"/>
          <w14:ligatures w14:val="none"/>
        </w:rPr>
        <w:t>that reads</w:t>
      </w:r>
      <w:r w:rsidRPr="0028281D">
        <w:rPr>
          <w:rFonts w:ascii="Calibri" w:eastAsia="Times New Roman" w:hAnsi="Calibri" w:cs="Calibri"/>
          <w:i/>
          <w:iCs/>
          <w:kern w:val="0"/>
          <w14:ligatures w14:val="none"/>
        </w:rPr>
        <w:t>, “</w:t>
      </w:r>
      <w:r w:rsidR="00C80208">
        <w:rPr>
          <w:rFonts w:ascii="Calibri" w:eastAsia="Times New Roman" w:hAnsi="Calibri" w:cs="Calibri"/>
          <w:i/>
          <w:iCs/>
          <w:kern w:val="0"/>
          <w14:ligatures w14:val="none"/>
        </w:rPr>
        <w:t>Restoring safe drinking water in Western NC</w:t>
      </w:r>
      <w:r w:rsidRPr="0028281D">
        <w:rPr>
          <w:rFonts w:ascii="Calibri" w:eastAsia="Times New Roman" w:hAnsi="Calibri" w:cs="Calibri"/>
          <w:i/>
          <w:iCs/>
          <w:kern w:val="0"/>
          <w14:ligatures w14:val="none"/>
        </w:rPr>
        <w:t xml:space="preserve">.” </w:t>
      </w:r>
      <w:r w:rsidR="00C80208">
        <w:rPr>
          <w:rFonts w:ascii="Calibri" w:eastAsia="Times New Roman" w:hAnsi="Calibri" w:cs="Calibri"/>
          <w:i/>
          <w:iCs/>
          <w:kern w:val="0"/>
          <w14:ligatures w14:val="none"/>
        </w:rPr>
        <w:t xml:space="preserve">Underneath is an image of a woman serving herself a glass </w:t>
      </w:r>
      <w:r w:rsidR="00667BFC">
        <w:rPr>
          <w:rFonts w:ascii="Calibri" w:eastAsia="Times New Roman" w:hAnsi="Calibri" w:cs="Calibri"/>
          <w:i/>
          <w:iCs/>
          <w:kern w:val="0"/>
          <w14:ligatures w14:val="none"/>
        </w:rPr>
        <w:t>of</w:t>
      </w:r>
      <w:r w:rsidR="00C80208">
        <w:rPr>
          <w:rFonts w:ascii="Calibri" w:eastAsia="Times New Roman" w:hAnsi="Calibri" w:cs="Calibri"/>
          <w:i/>
          <w:iCs/>
          <w:kern w:val="0"/>
          <w14:ligatures w14:val="none"/>
        </w:rPr>
        <w:t xml:space="preserve"> water from a kitchen sink. </w:t>
      </w:r>
      <w:r w:rsidR="00C80208" w:rsidRPr="0028281D">
        <w:rPr>
          <w:rFonts w:ascii="Calibri" w:eastAsia="Times New Roman" w:hAnsi="Calibri" w:cs="Calibri"/>
          <w:i/>
          <w:iCs/>
          <w:kern w:val="0"/>
          <w14:ligatures w14:val="none"/>
        </w:rPr>
        <w:t>A</w:t>
      </w:r>
      <w:r w:rsidR="00C80208">
        <w:rPr>
          <w:rFonts w:ascii="Calibri" w:hAnsi="Calibri" w:cs="Calibri"/>
          <w:i/>
          <w:iCs/>
        </w:rPr>
        <w:t xml:space="preserve"> circular green</w:t>
      </w:r>
      <w:r w:rsidR="00C80208" w:rsidRPr="0028281D">
        <w:rPr>
          <w:rFonts w:ascii="Calibri" w:eastAsia="Times New Roman" w:hAnsi="Calibri" w:cs="Calibri"/>
          <w:i/>
          <w:iCs/>
          <w:kern w:val="0"/>
          <w14:ligatures w14:val="none"/>
        </w:rPr>
        <w:t xml:space="preserve"> quote overlay reads, “We Are NC Public Health</w:t>
      </w:r>
      <w:r w:rsidR="00C80208">
        <w:rPr>
          <w:rFonts w:ascii="Calibri" w:hAnsi="Calibri" w:cs="Calibri"/>
          <w:i/>
          <w:iCs/>
        </w:rPr>
        <w:t>- everywhere, every day, everybody.” The b</w:t>
      </w:r>
      <w:r w:rsidR="00C80208" w:rsidRPr="00C80208">
        <w:rPr>
          <w:rFonts w:ascii="Calibri" w:hAnsi="Calibri" w:cs="Calibri"/>
          <w:i/>
          <w:iCs/>
        </w:rPr>
        <w:t>ottom line reads, “</w:t>
      </w:r>
      <w:r w:rsidR="00C80208">
        <w:rPr>
          <w:rFonts w:ascii="Calibri" w:hAnsi="Calibri" w:cs="Calibri"/>
          <w:i/>
          <w:iCs/>
        </w:rPr>
        <w:t>Learn more at ncdhhs.gov</w:t>
      </w:r>
      <w:r w:rsidR="00C80208" w:rsidRPr="00C80208">
        <w:rPr>
          <w:rFonts w:ascii="Calibri" w:hAnsi="Calibri" w:cs="Calibri"/>
          <w:i/>
          <w:iCs/>
        </w:rPr>
        <w:t>” with the NCDHHS logo in the bottom right corner.</w:t>
      </w:r>
    </w:p>
    <w:p w14:paraId="10A17812" w14:textId="77777777" w:rsidR="005A7648" w:rsidRPr="0028281D" w:rsidRDefault="005A7648" w:rsidP="005A7648">
      <w:pPr>
        <w:pStyle w:val="paragraph"/>
        <w:spacing w:before="0" w:beforeAutospacing="0" w:after="0" w:afterAutospacing="0"/>
        <w:ind w:left="360" w:hanging="360"/>
        <w:textAlignment w:val="baseline"/>
        <w:rPr>
          <w:rFonts w:ascii="Calibri" w:hAnsi="Calibri" w:cs="Calibri"/>
          <w:color w:val="231F20"/>
        </w:rPr>
      </w:pPr>
      <w:r w:rsidRPr="0028281D">
        <w:rPr>
          <w:rStyle w:val="eop"/>
          <w:rFonts w:ascii="Calibri" w:eastAsiaTheme="majorEastAsia" w:hAnsi="Calibri" w:cs="Calibri"/>
          <w:color w:val="231F20"/>
        </w:rPr>
        <w:t> </w:t>
      </w:r>
    </w:p>
    <w:p w14:paraId="1D880CB4" w14:textId="77777777" w:rsidR="005A7648" w:rsidRPr="0028281D" w:rsidRDefault="005A7648" w:rsidP="005A7648">
      <w:pPr>
        <w:pStyle w:val="paragraph"/>
        <w:spacing w:before="0" w:beforeAutospacing="0" w:after="0" w:afterAutospacing="0"/>
        <w:ind w:left="360" w:hanging="360"/>
        <w:textAlignment w:val="baseline"/>
        <w:rPr>
          <w:rFonts w:ascii="Calibri" w:hAnsi="Calibri" w:cs="Calibri"/>
          <w:color w:val="231F20"/>
        </w:rPr>
      </w:pPr>
      <w:r w:rsidRPr="0028281D">
        <w:rPr>
          <w:rStyle w:val="normaltextrun"/>
          <w:rFonts w:ascii="Calibri" w:eastAsiaTheme="majorEastAsia" w:hAnsi="Calibri" w:cs="Calibri"/>
          <w:i/>
          <w:iCs/>
          <w:color w:val="231F20"/>
        </w:rPr>
        <w:t>Post Copy:</w:t>
      </w:r>
      <w:r w:rsidRPr="0028281D">
        <w:rPr>
          <w:rStyle w:val="eop"/>
          <w:rFonts w:ascii="Calibri" w:eastAsiaTheme="majorEastAsia" w:hAnsi="Calibri" w:cs="Calibri"/>
          <w:color w:val="231F20"/>
        </w:rPr>
        <w:t> </w:t>
      </w:r>
    </w:p>
    <w:p w14:paraId="075C17C8" w14:textId="77777777" w:rsidR="005A7648" w:rsidRPr="0028281D" w:rsidRDefault="005A7648" w:rsidP="005A7648">
      <w:pPr>
        <w:pStyle w:val="paragraph"/>
        <w:spacing w:before="0" w:beforeAutospacing="0" w:after="0" w:afterAutospacing="0"/>
        <w:textAlignment w:val="baseline"/>
        <w:rPr>
          <w:rFonts w:ascii="Calibri" w:hAnsi="Calibri" w:cs="Calibri"/>
          <w:color w:val="231F20"/>
        </w:rPr>
      </w:pPr>
      <w:r w:rsidRPr="0028281D">
        <w:rPr>
          <w:rStyle w:val="normaltextrun"/>
          <w:rFonts w:ascii="Calibri" w:eastAsiaTheme="majorEastAsia" w:hAnsi="Calibri" w:cs="Calibri"/>
          <w:color w:val="231F20"/>
        </w:rPr>
        <w:t>Most families in Western NC rely on private wells. After the storm, NCDHHS public health teams provided testing kits, disinfection supplies and on-the-ground support to help people recover. Because clean water is essential—it's public health. #WeAreNCPublicHealth</w:t>
      </w:r>
      <w:r w:rsidRPr="0028281D">
        <w:rPr>
          <w:rStyle w:val="eop"/>
          <w:rFonts w:ascii="Calibri" w:eastAsiaTheme="majorEastAsia" w:hAnsi="Calibri" w:cs="Calibri"/>
          <w:color w:val="231F20"/>
        </w:rPr>
        <w:t> </w:t>
      </w:r>
    </w:p>
    <w:p w14:paraId="73090495"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3168D551" w14:textId="13515036" w:rsidR="005A7648" w:rsidRDefault="005A7648" w:rsidP="005A7648">
      <w:pPr>
        <w:pStyle w:val="paragraph"/>
        <w:spacing w:before="0" w:beforeAutospacing="0" w:after="0" w:afterAutospacing="0"/>
        <w:textAlignment w:val="baseline"/>
        <w:rPr>
          <w:rFonts w:ascii="Calibri" w:hAnsi="Calibri" w:cs="Calibri"/>
          <w:color w:val="231F20"/>
        </w:rPr>
      </w:pPr>
    </w:p>
    <w:p w14:paraId="01CB3B9D" w14:textId="77777777" w:rsidR="0028281D" w:rsidRDefault="0028281D" w:rsidP="005A7648">
      <w:pPr>
        <w:pStyle w:val="paragraph"/>
        <w:spacing w:before="0" w:beforeAutospacing="0" w:after="0" w:afterAutospacing="0"/>
        <w:textAlignment w:val="baseline"/>
        <w:rPr>
          <w:rFonts w:ascii="Calibri" w:hAnsi="Calibri" w:cs="Calibri"/>
          <w:color w:val="231F20"/>
        </w:rPr>
      </w:pPr>
    </w:p>
    <w:p w14:paraId="5047F54A" w14:textId="77777777" w:rsidR="0028281D" w:rsidRDefault="0028281D" w:rsidP="005A7648">
      <w:pPr>
        <w:pStyle w:val="paragraph"/>
        <w:spacing w:before="0" w:beforeAutospacing="0" w:after="0" w:afterAutospacing="0"/>
        <w:textAlignment w:val="baseline"/>
        <w:rPr>
          <w:rFonts w:ascii="Calibri" w:hAnsi="Calibri" w:cs="Calibri"/>
          <w:color w:val="231F20"/>
        </w:rPr>
      </w:pPr>
    </w:p>
    <w:p w14:paraId="7487901E" w14:textId="77777777" w:rsidR="0028281D" w:rsidRDefault="0028281D" w:rsidP="005A7648">
      <w:pPr>
        <w:pStyle w:val="paragraph"/>
        <w:spacing w:before="0" w:beforeAutospacing="0" w:after="0" w:afterAutospacing="0"/>
        <w:textAlignment w:val="baseline"/>
        <w:rPr>
          <w:rFonts w:ascii="Calibri" w:hAnsi="Calibri" w:cs="Calibri"/>
          <w:color w:val="231F20"/>
        </w:rPr>
      </w:pPr>
    </w:p>
    <w:p w14:paraId="0A654875" w14:textId="77777777" w:rsidR="0028281D" w:rsidRDefault="0028281D" w:rsidP="005A7648">
      <w:pPr>
        <w:pStyle w:val="paragraph"/>
        <w:spacing w:before="0" w:beforeAutospacing="0" w:after="0" w:afterAutospacing="0"/>
        <w:textAlignment w:val="baseline"/>
        <w:rPr>
          <w:rFonts w:ascii="Calibri" w:hAnsi="Calibri" w:cs="Calibri"/>
          <w:color w:val="231F20"/>
        </w:rPr>
      </w:pPr>
    </w:p>
    <w:p w14:paraId="1B60B18E" w14:textId="77777777" w:rsidR="0028281D" w:rsidRDefault="0028281D" w:rsidP="005A7648">
      <w:pPr>
        <w:pStyle w:val="paragraph"/>
        <w:spacing w:before="0" w:beforeAutospacing="0" w:after="0" w:afterAutospacing="0"/>
        <w:textAlignment w:val="baseline"/>
        <w:rPr>
          <w:rFonts w:ascii="Calibri" w:hAnsi="Calibri" w:cs="Calibri"/>
          <w:color w:val="231F20"/>
        </w:rPr>
      </w:pPr>
    </w:p>
    <w:p w14:paraId="72F67756" w14:textId="77777777" w:rsidR="0028281D" w:rsidRPr="005A7648" w:rsidRDefault="0028281D" w:rsidP="005A7648">
      <w:pPr>
        <w:pStyle w:val="paragraph"/>
        <w:spacing w:before="0" w:beforeAutospacing="0" w:after="0" w:afterAutospacing="0"/>
        <w:textAlignment w:val="baseline"/>
        <w:rPr>
          <w:rFonts w:ascii="Calibri" w:hAnsi="Calibri" w:cs="Calibri"/>
          <w:color w:val="231F20"/>
        </w:rPr>
      </w:pPr>
    </w:p>
    <w:p w14:paraId="1DCC49D0"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41386BAE" w14:textId="77777777" w:rsidR="005A7648" w:rsidRPr="0028281D" w:rsidRDefault="005A7648" w:rsidP="005A7648">
      <w:pPr>
        <w:pStyle w:val="paragraph"/>
        <w:spacing w:before="0" w:beforeAutospacing="0" w:after="0" w:afterAutospacing="0"/>
        <w:textAlignment w:val="baseline"/>
        <w:rPr>
          <w:rFonts w:ascii="Calibri" w:hAnsi="Calibri" w:cs="Calibri"/>
          <w:color w:val="0070C0"/>
        </w:rPr>
      </w:pPr>
      <w:r w:rsidRPr="0028281D">
        <w:rPr>
          <w:rStyle w:val="normaltextrun"/>
          <w:rFonts w:ascii="Calibri" w:eastAsiaTheme="majorEastAsia" w:hAnsi="Calibri" w:cs="Calibri"/>
          <w:b/>
          <w:bCs/>
          <w:i/>
          <w:iCs/>
          <w:color w:val="0070C0"/>
        </w:rPr>
        <w:lastRenderedPageBreak/>
        <w:t>Social Posts for Case Study 2: Local Businesses Rebuild with Public Health Support</w:t>
      </w:r>
      <w:r w:rsidRPr="0028281D">
        <w:rPr>
          <w:rStyle w:val="eop"/>
          <w:rFonts w:ascii="Calibri" w:eastAsiaTheme="majorEastAsia" w:hAnsi="Calibri" w:cs="Calibri"/>
          <w:color w:val="0070C0"/>
        </w:rPr>
        <w:t> </w:t>
      </w:r>
    </w:p>
    <w:p w14:paraId="727AAB92" w14:textId="0A9AFB1F" w:rsidR="005A7648" w:rsidRPr="005A7648" w:rsidRDefault="005A7648" w:rsidP="005A7648">
      <w:pPr>
        <w:pStyle w:val="paragraph"/>
        <w:spacing w:before="0" w:beforeAutospacing="0" w:after="0" w:afterAutospacing="0"/>
        <w:textAlignment w:val="baseline"/>
        <w:rPr>
          <w:rFonts w:ascii="Calibri" w:hAnsi="Calibri" w:cs="Calibri"/>
        </w:rPr>
      </w:pPr>
      <w:r w:rsidRPr="005A7648">
        <w:rPr>
          <w:rStyle w:val="eop"/>
          <w:rFonts w:ascii="Calibri" w:eastAsiaTheme="majorEastAsia" w:hAnsi="Calibri" w:cs="Calibri"/>
        </w:rPr>
        <w:t>  </w:t>
      </w:r>
    </w:p>
    <w:p w14:paraId="6714F47A" w14:textId="77777777" w:rsidR="005A7648" w:rsidRDefault="005A7648" w:rsidP="005A7648">
      <w:pPr>
        <w:pStyle w:val="paragraph"/>
        <w:spacing w:before="0" w:beforeAutospacing="0" w:after="0" w:afterAutospacing="0"/>
        <w:textAlignment w:val="baseline"/>
        <w:rPr>
          <w:rStyle w:val="eop"/>
          <w:rFonts w:ascii="Calibri" w:eastAsiaTheme="majorEastAsia" w:hAnsi="Calibri" w:cs="Calibri"/>
          <w:b/>
          <w:bCs/>
          <w:color w:val="231F20"/>
        </w:rPr>
      </w:pPr>
      <w:r w:rsidRPr="0028281D">
        <w:rPr>
          <w:rStyle w:val="normaltextrun"/>
          <w:rFonts w:ascii="Calibri" w:eastAsiaTheme="majorEastAsia" w:hAnsi="Calibri" w:cs="Calibri"/>
          <w:b/>
          <w:bCs/>
          <w:color w:val="231F20"/>
          <w:u w:val="single"/>
        </w:rPr>
        <w:t>Post 3</w:t>
      </w:r>
      <w:r w:rsidRPr="0028281D">
        <w:rPr>
          <w:rStyle w:val="eop"/>
          <w:rFonts w:ascii="Calibri" w:eastAsiaTheme="majorEastAsia" w:hAnsi="Calibri" w:cs="Calibri"/>
          <w:b/>
          <w:bCs/>
          <w:color w:val="231F20"/>
        </w:rPr>
        <w:t> </w:t>
      </w:r>
    </w:p>
    <w:p w14:paraId="0A2A90D1" w14:textId="77777777" w:rsidR="0028281D" w:rsidRPr="0028281D" w:rsidRDefault="0028281D" w:rsidP="005A7648">
      <w:pPr>
        <w:pStyle w:val="paragraph"/>
        <w:spacing w:before="0" w:beforeAutospacing="0" w:after="0" w:afterAutospacing="0"/>
        <w:textAlignment w:val="baseline"/>
        <w:rPr>
          <w:rFonts w:ascii="Calibri" w:hAnsi="Calibri" w:cs="Calibri"/>
          <w:b/>
          <w:bCs/>
          <w:color w:val="231F20"/>
        </w:rPr>
      </w:pPr>
    </w:p>
    <w:p w14:paraId="29F3D080" w14:textId="68CB8E99" w:rsidR="005A7648" w:rsidRPr="005A7648" w:rsidRDefault="005A7648" w:rsidP="005A7648">
      <w:pPr>
        <w:pStyle w:val="paragraph"/>
        <w:spacing w:before="0" w:beforeAutospacing="0" w:after="0" w:afterAutospacing="0"/>
        <w:ind w:left="360"/>
        <w:textAlignment w:val="baseline"/>
        <w:rPr>
          <w:rFonts w:ascii="Calibri" w:hAnsi="Calibri" w:cs="Calibri"/>
          <w:color w:val="231F20"/>
        </w:rPr>
      </w:pPr>
      <w:r w:rsidRPr="005A7648">
        <w:rPr>
          <w:rStyle w:val="wacimagecontainer"/>
          <w:rFonts w:ascii="Calibri" w:eastAsiaTheme="majorEastAsia" w:hAnsi="Calibri" w:cs="Calibri"/>
          <w:noProof/>
          <w:color w:val="231F20"/>
        </w:rPr>
        <w:drawing>
          <wp:inline distT="0" distB="0" distL="0" distR="0" wp14:anchorId="599620D6" wp14:editId="03B563CB">
            <wp:extent cx="3657600" cy="3657600"/>
            <wp:effectExtent l="0" t="0" r="0" b="0"/>
            <wp:docPr id="1914577966" name="Picture 4"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r w:rsidRPr="005A7648">
        <w:rPr>
          <w:rStyle w:val="eop"/>
          <w:rFonts w:ascii="Calibri" w:eastAsiaTheme="majorEastAsia" w:hAnsi="Calibri" w:cs="Calibri"/>
          <w:color w:val="231F20"/>
        </w:rPr>
        <w:t> </w:t>
      </w:r>
    </w:p>
    <w:p w14:paraId="165D66F7" w14:textId="77777777" w:rsidR="0028281D" w:rsidRDefault="0028281D" w:rsidP="005A7648">
      <w:pPr>
        <w:pStyle w:val="paragraph"/>
        <w:spacing w:before="0" w:beforeAutospacing="0" w:after="0" w:afterAutospacing="0"/>
        <w:ind w:left="360" w:hanging="360"/>
        <w:textAlignment w:val="baseline"/>
        <w:rPr>
          <w:rStyle w:val="normaltextrun"/>
          <w:rFonts w:ascii="Calibri" w:eastAsiaTheme="majorEastAsia" w:hAnsi="Calibri" w:cs="Calibri"/>
          <w:i/>
          <w:iCs/>
          <w:color w:val="231F20"/>
        </w:rPr>
      </w:pPr>
    </w:p>
    <w:p w14:paraId="099292B9" w14:textId="2F742933" w:rsidR="005A7648" w:rsidRPr="005A7648" w:rsidRDefault="0028281D" w:rsidP="005A7648">
      <w:pPr>
        <w:pStyle w:val="paragraph"/>
        <w:spacing w:before="0" w:beforeAutospacing="0" w:after="0" w:afterAutospacing="0"/>
        <w:ind w:left="360" w:hanging="360"/>
        <w:textAlignment w:val="baseline"/>
        <w:rPr>
          <w:rFonts w:ascii="Calibri" w:hAnsi="Calibri" w:cs="Calibri"/>
          <w:color w:val="231F20"/>
        </w:rPr>
      </w:pPr>
      <w:r>
        <w:rPr>
          <w:rStyle w:val="normaltextrun"/>
          <w:rFonts w:ascii="Calibri" w:eastAsiaTheme="majorEastAsia" w:hAnsi="Calibri" w:cs="Calibri"/>
          <w:i/>
          <w:iCs/>
          <w:color w:val="231F20"/>
        </w:rPr>
        <w:t>Alt</w:t>
      </w:r>
      <w:r w:rsidR="005A7648" w:rsidRPr="005A7648">
        <w:rPr>
          <w:rStyle w:val="normaltextrun"/>
          <w:rFonts w:ascii="Calibri" w:eastAsiaTheme="majorEastAsia" w:hAnsi="Calibri" w:cs="Calibri"/>
          <w:i/>
          <w:iCs/>
          <w:color w:val="231F20"/>
        </w:rPr>
        <w:t xml:space="preserve"> Text</w:t>
      </w:r>
      <w:r w:rsidR="005A7648" w:rsidRPr="005A7648">
        <w:rPr>
          <w:rStyle w:val="normaltextrun"/>
          <w:rFonts w:ascii="Calibri" w:eastAsiaTheme="majorEastAsia" w:hAnsi="Calibri" w:cs="Calibri"/>
          <w:color w:val="231F20"/>
        </w:rPr>
        <w:t>:</w:t>
      </w:r>
      <w:r w:rsidR="005A7648" w:rsidRPr="005A7648">
        <w:rPr>
          <w:rStyle w:val="eop"/>
          <w:rFonts w:ascii="Calibri" w:eastAsiaTheme="majorEastAsia" w:hAnsi="Calibri" w:cs="Calibri"/>
          <w:color w:val="231F20"/>
        </w:rPr>
        <w:t> </w:t>
      </w:r>
    </w:p>
    <w:p w14:paraId="5AF6219B" w14:textId="62EE84A0" w:rsidR="0028281D" w:rsidRPr="0028281D" w:rsidRDefault="0028281D" w:rsidP="005A7648">
      <w:pPr>
        <w:pStyle w:val="paragraph"/>
        <w:spacing w:before="0" w:beforeAutospacing="0" w:after="0" w:afterAutospacing="0"/>
        <w:textAlignment w:val="baseline"/>
        <w:rPr>
          <w:rFonts w:ascii="Calibri" w:eastAsiaTheme="majorEastAsia" w:hAnsi="Calibri" w:cs="Calibri"/>
          <w:i/>
          <w:iCs/>
          <w:color w:val="231F20"/>
        </w:rPr>
      </w:pPr>
      <w:r w:rsidRPr="0028281D">
        <w:rPr>
          <w:rFonts w:ascii="Calibri" w:eastAsiaTheme="majorEastAsia" w:hAnsi="Calibri" w:cs="Calibri"/>
          <w:i/>
          <w:iCs/>
          <w:color w:val="231F20"/>
        </w:rPr>
        <w:t xml:space="preserve">Graphic has a </w:t>
      </w:r>
      <w:r w:rsidR="00C80208">
        <w:rPr>
          <w:rFonts w:ascii="Calibri" w:eastAsiaTheme="majorEastAsia" w:hAnsi="Calibri" w:cs="Calibri"/>
          <w:i/>
          <w:iCs/>
          <w:color w:val="231F20"/>
        </w:rPr>
        <w:t>blue</w:t>
      </w:r>
      <w:r w:rsidRPr="0028281D">
        <w:rPr>
          <w:rFonts w:ascii="Calibri" w:eastAsiaTheme="majorEastAsia" w:hAnsi="Calibri" w:cs="Calibri"/>
          <w:i/>
          <w:iCs/>
          <w:color w:val="231F20"/>
        </w:rPr>
        <w:t xml:space="preserve"> background with a header </w:t>
      </w:r>
      <w:r w:rsidR="00C80208">
        <w:rPr>
          <w:rFonts w:ascii="Calibri" w:eastAsiaTheme="majorEastAsia" w:hAnsi="Calibri" w:cs="Calibri"/>
          <w:i/>
          <w:iCs/>
          <w:color w:val="231F20"/>
        </w:rPr>
        <w:t>that states</w:t>
      </w:r>
      <w:r w:rsidRPr="0028281D">
        <w:rPr>
          <w:rFonts w:ascii="Calibri" w:eastAsiaTheme="majorEastAsia" w:hAnsi="Calibri" w:cs="Calibri"/>
          <w:i/>
          <w:iCs/>
          <w:color w:val="231F20"/>
        </w:rPr>
        <w:t>, “</w:t>
      </w:r>
      <w:r w:rsidR="00C80208">
        <w:rPr>
          <w:rFonts w:ascii="Calibri" w:eastAsiaTheme="majorEastAsia" w:hAnsi="Calibri" w:cs="Calibri"/>
          <w:i/>
          <w:iCs/>
          <w:color w:val="231F20"/>
        </w:rPr>
        <w:t xml:space="preserve">Local businesses rebuild with public health support.” Underneath is an image of three men unpacking boxes in the kitchen of a restaurant. </w:t>
      </w:r>
      <w:r w:rsidR="00C80208" w:rsidRPr="0028281D">
        <w:rPr>
          <w:rFonts w:ascii="Calibri" w:hAnsi="Calibri" w:cs="Calibri"/>
          <w:i/>
          <w:iCs/>
        </w:rPr>
        <w:t>A</w:t>
      </w:r>
      <w:r w:rsidR="00C80208">
        <w:rPr>
          <w:rFonts w:ascii="Calibri" w:hAnsi="Calibri" w:cs="Calibri"/>
          <w:i/>
          <w:iCs/>
        </w:rPr>
        <w:t xml:space="preserve"> circular green</w:t>
      </w:r>
      <w:r w:rsidR="00C80208" w:rsidRPr="0028281D">
        <w:rPr>
          <w:rFonts w:ascii="Calibri" w:hAnsi="Calibri" w:cs="Calibri"/>
          <w:i/>
          <w:iCs/>
        </w:rPr>
        <w:t xml:space="preserve"> quote overlay reads, “We Are NC Public Health</w:t>
      </w:r>
      <w:r w:rsidR="00C80208">
        <w:rPr>
          <w:rFonts w:ascii="Calibri" w:hAnsi="Calibri" w:cs="Calibri"/>
          <w:i/>
          <w:iCs/>
        </w:rPr>
        <w:t>- everywhere, every day, everybody.” The b</w:t>
      </w:r>
      <w:r w:rsidR="00C80208" w:rsidRPr="00C80208">
        <w:rPr>
          <w:rFonts w:ascii="Calibri" w:hAnsi="Calibri" w:cs="Calibri"/>
          <w:i/>
          <w:iCs/>
        </w:rPr>
        <w:t>ottom line reads, “</w:t>
      </w:r>
      <w:r w:rsidR="00C80208">
        <w:rPr>
          <w:rFonts w:ascii="Calibri" w:hAnsi="Calibri" w:cs="Calibri"/>
          <w:i/>
          <w:iCs/>
        </w:rPr>
        <w:t>Learn more at ncdhhs.gov</w:t>
      </w:r>
      <w:r w:rsidR="00C80208" w:rsidRPr="00C80208">
        <w:rPr>
          <w:rFonts w:ascii="Calibri" w:hAnsi="Calibri" w:cs="Calibri"/>
          <w:i/>
          <w:iCs/>
        </w:rPr>
        <w:t>” with the NCDHHS logo in the bottom right corner</w:t>
      </w:r>
      <w:r w:rsidRPr="0028281D">
        <w:rPr>
          <w:rFonts w:ascii="Calibri" w:eastAsiaTheme="majorEastAsia" w:hAnsi="Calibri" w:cs="Calibri"/>
          <w:i/>
          <w:iCs/>
          <w:color w:val="231F20"/>
        </w:rPr>
        <w:t>.</w:t>
      </w:r>
    </w:p>
    <w:p w14:paraId="598E960D" w14:textId="3CEC93FD" w:rsidR="005A7648" w:rsidRPr="0028281D" w:rsidRDefault="005A7648" w:rsidP="005A7648">
      <w:pPr>
        <w:pStyle w:val="paragraph"/>
        <w:spacing w:before="0" w:beforeAutospacing="0" w:after="0" w:afterAutospacing="0"/>
        <w:textAlignment w:val="baseline"/>
        <w:rPr>
          <w:rFonts w:ascii="Calibri" w:hAnsi="Calibri" w:cs="Calibri"/>
          <w:i/>
          <w:iCs/>
          <w:color w:val="231F20"/>
        </w:rPr>
      </w:pPr>
      <w:r w:rsidRPr="0028281D">
        <w:rPr>
          <w:rStyle w:val="eop"/>
          <w:rFonts w:ascii="Calibri" w:eastAsiaTheme="majorEastAsia" w:hAnsi="Calibri" w:cs="Calibri"/>
          <w:i/>
          <w:iCs/>
          <w:color w:val="231F20"/>
        </w:rPr>
        <w:t> </w:t>
      </w:r>
    </w:p>
    <w:p w14:paraId="4E1F4790"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normaltextrun"/>
          <w:rFonts w:ascii="Calibri" w:eastAsiaTheme="majorEastAsia" w:hAnsi="Calibri" w:cs="Calibri"/>
          <w:i/>
          <w:iCs/>
          <w:color w:val="231F20"/>
        </w:rPr>
        <w:t>Post Copy:</w:t>
      </w:r>
      <w:r w:rsidRPr="005A7648">
        <w:rPr>
          <w:rStyle w:val="eop"/>
          <w:rFonts w:ascii="Calibri" w:eastAsiaTheme="majorEastAsia" w:hAnsi="Calibri" w:cs="Calibri"/>
          <w:color w:val="231F20"/>
        </w:rPr>
        <w:t> </w:t>
      </w:r>
    </w:p>
    <w:p w14:paraId="21094D29"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normaltextrun"/>
          <w:rFonts w:ascii="Calibri" w:eastAsiaTheme="majorEastAsia" w:hAnsi="Calibri" w:cs="Calibri"/>
          <w:color w:val="231F20"/>
        </w:rPr>
        <w:t>What does it take to reopen a restaurant after a hurricane? Public health experts checking water, guiding safety plans &amp; supporting business owners to serve communities again. In WNC, restaurants work with @ncdhhs public health teams as a trusted partner. #WeAreNCPublicHealth</w:t>
      </w:r>
      <w:r w:rsidRPr="005A7648">
        <w:rPr>
          <w:rStyle w:val="eop"/>
          <w:rFonts w:ascii="Calibri" w:eastAsiaTheme="majorEastAsia" w:hAnsi="Calibri" w:cs="Calibri"/>
          <w:color w:val="231F20"/>
        </w:rPr>
        <w:t> </w:t>
      </w:r>
    </w:p>
    <w:p w14:paraId="7CE1DC4E"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7FCDA84C"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0FBE7781" w14:textId="77777777" w:rsidR="005A7648" w:rsidRPr="005A7648" w:rsidRDefault="005A7648" w:rsidP="005A7648">
      <w:pPr>
        <w:pStyle w:val="paragraph"/>
        <w:spacing w:before="0" w:beforeAutospacing="0" w:after="0" w:afterAutospacing="0"/>
        <w:textAlignment w:val="baseline"/>
        <w:rPr>
          <w:rFonts w:ascii="Calibri" w:hAnsi="Calibri" w:cs="Calibri"/>
        </w:rPr>
      </w:pPr>
      <w:r w:rsidRPr="005A7648">
        <w:rPr>
          <w:rStyle w:val="eop"/>
          <w:rFonts w:ascii="Calibri" w:eastAsiaTheme="majorEastAsia" w:hAnsi="Calibri" w:cs="Calibri"/>
        </w:rPr>
        <w:t> </w:t>
      </w:r>
    </w:p>
    <w:p w14:paraId="18FB4823"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7B0B29FF" w14:textId="49B6A8D6" w:rsidR="005A7648" w:rsidRDefault="005A7648" w:rsidP="0028281D">
      <w:pPr>
        <w:pStyle w:val="paragraph"/>
        <w:spacing w:before="0" w:beforeAutospacing="0" w:after="0" w:afterAutospacing="0"/>
        <w:textAlignment w:val="baseline"/>
        <w:rPr>
          <w:rStyle w:val="eop"/>
          <w:rFonts w:ascii="Calibri" w:eastAsiaTheme="majorEastAsia" w:hAnsi="Calibri" w:cs="Calibri"/>
          <w:color w:val="231F20"/>
        </w:rPr>
      </w:pPr>
    </w:p>
    <w:p w14:paraId="39B3F6B0" w14:textId="77777777" w:rsidR="0028281D" w:rsidRDefault="0028281D" w:rsidP="0028281D">
      <w:pPr>
        <w:pStyle w:val="paragraph"/>
        <w:spacing w:before="0" w:beforeAutospacing="0" w:after="0" w:afterAutospacing="0"/>
        <w:textAlignment w:val="baseline"/>
        <w:rPr>
          <w:rStyle w:val="eop"/>
          <w:rFonts w:ascii="Calibri" w:eastAsiaTheme="majorEastAsia" w:hAnsi="Calibri" w:cs="Calibri"/>
          <w:color w:val="231F20"/>
        </w:rPr>
      </w:pPr>
    </w:p>
    <w:p w14:paraId="077A915B" w14:textId="6C659B5E" w:rsidR="005A7648" w:rsidRPr="005A7648" w:rsidRDefault="005A7648" w:rsidP="0028281D">
      <w:pPr>
        <w:pStyle w:val="paragraph"/>
        <w:spacing w:before="0" w:beforeAutospacing="0" w:after="0" w:afterAutospacing="0"/>
        <w:textAlignment w:val="baseline"/>
        <w:rPr>
          <w:rFonts w:ascii="Calibri" w:hAnsi="Calibri" w:cs="Calibri"/>
          <w:color w:val="231F20"/>
        </w:rPr>
      </w:pPr>
    </w:p>
    <w:p w14:paraId="0427014A" w14:textId="77777777" w:rsidR="005A7648" w:rsidRDefault="005A7648" w:rsidP="005A7648">
      <w:pPr>
        <w:pStyle w:val="paragraph"/>
        <w:spacing w:before="0" w:beforeAutospacing="0" w:after="0" w:afterAutospacing="0"/>
        <w:textAlignment w:val="baseline"/>
        <w:rPr>
          <w:rStyle w:val="eop"/>
          <w:rFonts w:ascii="Calibri" w:eastAsiaTheme="majorEastAsia" w:hAnsi="Calibri" w:cs="Calibri"/>
          <w:b/>
          <w:bCs/>
          <w:color w:val="231F20"/>
        </w:rPr>
      </w:pPr>
      <w:r w:rsidRPr="0028281D">
        <w:rPr>
          <w:rStyle w:val="normaltextrun"/>
          <w:rFonts w:ascii="Calibri" w:eastAsiaTheme="majorEastAsia" w:hAnsi="Calibri" w:cs="Calibri"/>
          <w:b/>
          <w:bCs/>
          <w:color w:val="231F20"/>
          <w:u w:val="single"/>
        </w:rPr>
        <w:lastRenderedPageBreak/>
        <w:t>Post 4</w:t>
      </w:r>
      <w:r w:rsidRPr="0028281D">
        <w:rPr>
          <w:rStyle w:val="eop"/>
          <w:rFonts w:ascii="Calibri" w:eastAsiaTheme="majorEastAsia" w:hAnsi="Calibri" w:cs="Calibri"/>
          <w:b/>
          <w:bCs/>
          <w:color w:val="231F20"/>
        </w:rPr>
        <w:t> </w:t>
      </w:r>
    </w:p>
    <w:p w14:paraId="3923D0A4" w14:textId="77777777" w:rsidR="0028281D" w:rsidRPr="0028281D" w:rsidRDefault="0028281D" w:rsidP="005A7648">
      <w:pPr>
        <w:pStyle w:val="paragraph"/>
        <w:spacing w:before="0" w:beforeAutospacing="0" w:after="0" w:afterAutospacing="0"/>
        <w:textAlignment w:val="baseline"/>
        <w:rPr>
          <w:rFonts w:ascii="Calibri" w:hAnsi="Calibri" w:cs="Calibri"/>
          <w:b/>
          <w:bCs/>
          <w:color w:val="231F20"/>
        </w:rPr>
      </w:pPr>
    </w:p>
    <w:p w14:paraId="67693452" w14:textId="6BC0E479" w:rsidR="005A7648" w:rsidRPr="005A7648" w:rsidRDefault="005A7648" w:rsidP="005A7648">
      <w:pPr>
        <w:pStyle w:val="paragraph"/>
        <w:spacing w:before="0" w:beforeAutospacing="0" w:after="0" w:afterAutospacing="0"/>
        <w:ind w:left="360"/>
        <w:textAlignment w:val="baseline"/>
        <w:rPr>
          <w:rFonts w:ascii="Calibri" w:hAnsi="Calibri" w:cs="Calibri"/>
          <w:color w:val="231F20"/>
        </w:rPr>
      </w:pPr>
      <w:r w:rsidRPr="005A7648">
        <w:rPr>
          <w:rStyle w:val="wacimagecontainer"/>
          <w:rFonts w:ascii="Calibri" w:eastAsiaTheme="majorEastAsia" w:hAnsi="Calibri" w:cs="Calibri"/>
          <w:noProof/>
          <w:color w:val="231F20"/>
        </w:rPr>
        <w:drawing>
          <wp:inline distT="0" distB="0" distL="0" distR="0" wp14:anchorId="6F769E63" wp14:editId="124F351D">
            <wp:extent cx="3657600" cy="3657600"/>
            <wp:effectExtent l="0" t="0" r="0" b="0"/>
            <wp:docPr id="1423657652" name="Picture 3"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r w:rsidRPr="005A7648">
        <w:rPr>
          <w:rStyle w:val="eop"/>
          <w:rFonts w:ascii="Calibri" w:eastAsiaTheme="majorEastAsia" w:hAnsi="Calibri" w:cs="Calibri"/>
          <w:color w:val="231F20"/>
        </w:rPr>
        <w:t> </w:t>
      </w:r>
    </w:p>
    <w:p w14:paraId="07BC0AB8" w14:textId="77777777" w:rsidR="0028281D" w:rsidRDefault="0028281D" w:rsidP="005A7648">
      <w:pPr>
        <w:pStyle w:val="paragraph"/>
        <w:spacing w:before="0" w:beforeAutospacing="0" w:after="0" w:afterAutospacing="0"/>
        <w:ind w:left="360" w:hanging="360"/>
        <w:textAlignment w:val="baseline"/>
        <w:rPr>
          <w:rStyle w:val="normaltextrun"/>
          <w:rFonts w:ascii="Calibri" w:eastAsiaTheme="majorEastAsia" w:hAnsi="Calibri" w:cs="Calibri"/>
          <w:i/>
          <w:iCs/>
          <w:color w:val="231F20"/>
        </w:rPr>
      </w:pPr>
    </w:p>
    <w:p w14:paraId="4A090FB8" w14:textId="071690C2" w:rsidR="005A7648" w:rsidRPr="0028281D" w:rsidRDefault="0028281D" w:rsidP="005A7648">
      <w:pPr>
        <w:pStyle w:val="paragraph"/>
        <w:spacing w:before="0" w:beforeAutospacing="0" w:after="0" w:afterAutospacing="0"/>
        <w:ind w:left="360" w:hanging="360"/>
        <w:textAlignment w:val="baseline"/>
        <w:rPr>
          <w:rFonts w:ascii="Calibri" w:hAnsi="Calibri" w:cs="Calibri"/>
          <w:i/>
          <w:iCs/>
          <w:color w:val="231F20"/>
        </w:rPr>
      </w:pPr>
      <w:r w:rsidRPr="0028281D">
        <w:rPr>
          <w:rStyle w:val="normaltextrun"/>
          <w:rFonts w:ascii="Calibri" w:eastAsiaTheme="majorEastAsia" w:hAnsi="Calibri" w:cs="Calibri"/>
          <w:i/>
          <w:iCs/>
          <w:color w:val="231F20"/>
        </w:rPr>
        <w:t>Alt</w:t>
      </w:r>
      <w:r w:rsidR="005A7648" w:rsidRPr="0028281D">
        <w:rPr>
          <w:rStyle w:val="normaltextrun"/>
          <w:rFonts w:ascii="Calibri" w:eastAsiaTheme="majorEastAsia" w:hAnsi="Calibri" w:cs="Calibri"/>
          <w:i/>
          <w:iCs/>
          <w:color w:val="231F20"/>
        </w:rPr>
        <w:t xml:space="preserve"> Text: </w:t>
      </w:r>
      <w:r w:rsidR="005A7648" w:rsidRPr="0028281D">
        <w:rPr>
          <w:rStyle w:val="eop"/>
          <w:rFonts w:ascii="Calibri" w:eastAsiaTheme="majorEastAsia" w:hAnsi="Calibri" w:cs="Calibri"/>
          <w:i/>
          <w:iCs/>
          <w:color w:val="231F20"/>
        </w:rPr>
        <w:t> </w:t>
      </w:r>
    </w:p>
    <w:p w14:paraId="1034FFA6" w14:textId="640E0027" w:rsidR="005A7648" w:rsidRPr="0028281D" w:rsidRDefault="0028281D" w:rsidP="0028281D">
      <w:pPr>
        <w:pStyle w:val="paragraph"/>
        <w:spacing w:before="0" w:beforeAutospacing="0" w:after="0" w:afterAutospacing="0"/>
        <w:textAlignment w:val="baseline"/>
        <w:rPr>
          <w:rFonts w:ascii="Calibri" w:hAnsi="Calibri" w:cs="Calibri"/>
          <w:i/>
          <w:iCs/>
          <w:color w:val="231F20"/>
        </w:rPr>
      </w:pPr>
      <w:r w:rsidRPr="0028281D">
        <w:rPr>
          <w:rFonts w:ascii="Calibri" w:eastAsiaTheme="majorEastAsia" w:hAnsi="Calibri" w:cs="Calibri"/>
          <w:i/>
          <w:iCs/>
          <w:color w:val="231F20"/>
        </w:rPr>
        <w:t xml:space="preserve">Graphic features a </w:t>
      </w:r>
      <w:r w:rsidR="00C80208">
        <w:rPr>
          <w:rFonts w:ascii="Calibri" w:eastAsiaTheme="majorEastAsia" w:hAnsi="Calibri" w:cs="Calibri"/>
          <w:i/>
          <w:iCs/>
          <w:color w:val="231F20"/>
        </w:rPr>
        <w:t>blue</w:t>
      </w:r>
      <w:r w:rsidRPr="0028281D">
        <w:rPr>
          <w:rFonts w:ascii="Calibri" w:eastAsiaTheme="majorEastAsia" w:hAnsi="Calibri" w:cs="Calibri"/>
          <w:i/>
          <w:iCs/>
          <w:color w:val="231F20"/>
        </w:rPr>
        <w:t xml:space="preserve"> background with </w:t>
      </w:r>
      <w:r w:rsidR="00C80208">
        <w:rPr>
          <w:rFonts w:ascii="Calibri" w:eastAsiaTheme="majorEastAsia" w:hAnsi="Calibri" w:cs="Calibri"/>
          <w:i/>
          <w:iCs/>
          <w:color w:val="231F20"/>
        </w:rPr>
        <w:t>a headline that says,</w:t>
      </w:r>
      <w:r w:rsidRPr="0028281D">
        <w:rPr>
          <w:rFonts w:ascii="Calibri" w:eastAsiaTheme="majorEastAsia" w:hAnsi="Calibri" w:cs="Calibri"/>
          <w:i/>
          <w:iCs/>
          <w:color w:val="231F20"/>
        </w:rPr>
        <w:t xml:space="preserve"> “</w:t>
      </w:r>
      <w:r w:rsidR="00C80208">
        <w:rPr>
          <w:rFonts w:ascii="Calibri" w:eastAsiaTheme="majorEastAsia" w:hAnsi="Calibri" w:cs="Calibri"/>
          <w:i/>
          <w:iCs/>
          <w:color w:val="231F20"/>
        </w:rPr>
        <w:t xml:space="preserve">Rebuilding after </w:t>
      </w:r>
      <w:proofErr w:type="spellStart"/>
      <w:r w:rsidR="00C80208">
        <w:rPr>
          <w:rFonts w:ascii="Calibri" w:eastAsiaTheme="majorEastAsia" w:hAnsi="Calibri" w:cs="Calibri"/>
          <w:i/>
          <w:iCs/>
          <w:color w:val="231F20"/>
        </w:rPr>
        <w:t>Hurrican</w:t>
      </w:r>
      <w:proofErr w:type="spellEnd"/>
      <w:r w:rsidR="00C80208">
        <w:rPr>
          <w:rFonts w:ascii="Calibri" w:eastAsiaTheme="majorEastAsia" w:hAnsi="Calibri" w:cs="Calibri"/>
          <w:i/>
          <w:iCs/>
          <w:color w:val="231F20"/>
        </w:rPr>
        <w:t>e Helene, one meal at a time</w:t>
      </w:r>
      <w:r w:rsidRPr="0028281D">
        <w:rPr>
          <w:rFonts w:ascii="Calibri" w:eastAsiaTheme="majorEastAsia" w:hAnsi="Calibri" w:cs="Calibri"/>
          <w:i/>
          <w:iCs/>
          <w:color w:val="231F20"/>
        </w:rPr>
        <w:t>.</w:t>
      </w:r>
      <w:r w:rsidR="00C80208">
        <w:rPr>
          <w:rFonts w:ascii="Calibri" w:eastAsiaTheme="majorEastAsia" w:hAnsi="Calibri" w:cs="Calibri"/>
          <w:i/>
          <w:iCs/>
          <w:color w:val="231F20"/>
        </w:rPr>
        <w:t xml:space="preserve">” </w:t>
      </w:r>
      <w:r w:rsidR="00667BFC">
        <w:rPr>
          <w:rFonts w:ascii="Calibri" w:eastAsiaTheme="majorEastAsia" w:hAnsi="Calibri" w:cs="Calibri"/>
          <w:i/>
          <w:iCs/>
          <w:color w:val="231F20"/>
        </w:rPr>
        <w:t>Underneath is an image of a</w:t>
      </w:r>
      <w:r w:rsidR="00667BFC" w:rsidRPr="00667BFC">
        <w:rPr>
          <w:rFonts w:ascii="Calibri" w:eastAsiaTheme="majorEastAsia" w:hAnsi="Calibri" w:cs="Calibri"/>
          <w:i/>
          <w:iCs/>
          <w:color w:val="231F20"/>
        </w:rPr>
        <w:t xml:space="preserve"> man </w:t>
      </w:r>
      <w:r w:rsidR="00667BFC">
        <w:rPr>
          <w:rFonts w:ascii="Calibri" w:eastAsiaTheme="majorEastAsia" w:hAnsi="Calibri" w:cs="Calibri"/>
          <w:i/>
          <w:iCs/>
          <w:color w:val="231F20"/>
        </w:rPr>
        <w:t>smiling with his</w:t>
      </w:r>
      <w:r w:rsidR="00667BFC" w:rsidRPr="00667BFC">
        <w:rPr>
          <w:rFonts w:ascii="Calibri" w:eastAsiaTheme="majorEastAsia" w:hAnsi="Calibri" w:cs="Calibri"/>
          <w:i/>
          <w:iCs/>
          <w:color w:val="231F20"/>
        </w:rPr>
        <w:t xml:space="preserve"> arms crossed</w:t>
      </w:r>
      <w:r w:rsidR="00667BFC" w:rsidRPr="00667BFC">
        <w:rPr>
          <w:rFonts w:ascii="Calibri" w:eastAsiaTheme="majorEastAsia" w:hAnsi="Calibri" w:cs="Calibri"/>
          <w:i/>
          <w:iCs/>
          <w:color w:val="231F20"/>
        </w:rPr>
        <w:t xml:space="preserve"> </w:t>
      </w:r>
      <w:r w:rsidR="00667BFC">
        <w:rPr>
          <w:rFonts w:ascii="Calibri" w:eastAsiaTheme="majorEastAsia" w:hAnsi="Calibri" w:cs="Calibri"/>
          <w:i/>
          <w:iCs/>
          <w:color w:val="231F20"/>
        </w:rPr>
        <w:t xml:space="preserve">and </w:t>
      </w:r>
      <w:r w:rsidR="00667BFC" w:rsidRPr="00667BFC">
        <w:rPr>
          <w:rFonts w:ascii="Calibri" w:eastAsiaTheme="majorEastAsia" w:hAnsi="Calibri" w:cs="Calibri"/>
          <w:i/>
          <w:iCs/>
          <w:color w:val="231F20"/>
        </w:rPr>
        <w:t xml:space="preserve">wearing a dark pullover with the logo </w:t>
      </w:r>
      <w:r w:rsidR="00667BFC">
        <w:rPr>
          <w:rFonts w:ascii="Calibri" w:eastAsiaTheme="majorEastAsia" w:hAnsi="Calibri" w:cs="Calibri"/>
          <w:i/>
          <w:iCs/>
          <w:color w:val="231F20"/>
        </w:rPr>
        <w:t>‘</w:t>
      </w:r>
      <w:r w:rsidR="00667BFC" w:rsidRPr="00667BFC">
        <w:rPr>
          <w:rFonts w:ascii="Calibri" w:eastAsiaTheme="majorEastAsia" w:hAnsi="Calibri" w:cs="Calibri"/>
          <w:i/>
          <w:iCs/>
          <w:color w:val="231F20"/>
        </w:rPr>
        <w:t>Pig &amp; Grits</w:t>
      </w:r>
      <w:r w:rsidR="00667BFC">
        <w:rPr>
          <w:rFonts w:ascii="Calibri" w:eastAsiaTheme="majorEastAsia" w:hAnsi="Calibri" w:cs="Calibri"/>
          <w:i/>
          <w:iCs/>
          <w:color w:val="231F20"/>
        </w:rPr>
        <w:t xml:space="preserve">’, </w:t>
      </w:r>
      <w:r w:rsidR="00667BFC" w:rsidRPr="00667BFC">
        <w:rPr>
          <w:rFonts w:ascii="Calibri" w:eastAsiaTheme="majorEastAsia" w:hAnsi="Calibri" w:cs="Calibri"/>
          <w:i/>
          <w:iCs/>
          <w:color w:val="231F20"/>
        </w:rPr>
        <w:t xml:space="preserve">standing in a restaurant supply area. </w:t>
      </w:r>
      <w:r w:rsidR="00C80208">
        <w:rPr>
          <w:rFonts w:ascii="Calibri" w:eastAsiaTheme="majorEastAsia" w:hAnsi="Calibri" w:cs="Calibri"/>
          <w:i/>
          <w:iCs/>
          <w:color w:val="231F20"/>
        </w:rPr>
        <w:t xml:space="preserve"> </w:t>
      </w:r>
      <w:r w:rsidR="00C80208" w:rsidRPr="0028281D">
        <w:rPr>
          <w:rFonts w:ascii="Calibri" w:hAnsi="Calibri" w:cs="Calibri"/>
          <w:i/>
          <w:iCs/>
        </w:rPr>
        <w:t>A</w:t>
      </w:r>
      <w:r w:rsidR="00C80208">
        <w:rPr>
          <w:rFonts w:ascii="Calibri" w:hAnsi="Calibri" w:cs="Calibri"/>
          <w:i/>
          <w:iCs/>
        </w:rPr>
        <w:t xml:space="preserve"> circular green</w:t>
      </w:r>
      <w:r w:rsidR="00C80208" w:rsidRPr="0028281D">
        <w:rPr>
          <w:rFonts w:ascii="Calibri" w:hAnsi="Calibri" w:cs="Calibri"/>
          <w:i/>
          <w:iCs/>
        </w:rPr>
        <w:t xml:space="preserve"> quote overlay reads, “We Are NC Public Health</w:t>
      </w:r>
      <w:r w:rsidR="00C80208">
        <w:rPr>
          <w:rFonts w:ascii="Calibri" w:hAnsi="Calibri" w:cs="Calibri"/>
          <w:i/>
          <w:iCs/>
        </w:rPr>
        <w:t>- everywhere, every day, everybody.” The b</w:t>
      </w:r>
      <w:r w:rsidR="00C80208" w:rsidRPr="00C80208">
        <w:rPr>
          <w:rFonts w:ascii="Calibri" w:hAnsi="Calibri" w:cs="Calibri"/>
          <w:i/>
          <w:iCs/>
        </w:rPr>
        <w:t>ottom line reads, “</w:t>
      </w:r>
      <w:r w:rsidR="00C80208">
        <w:rPr>
          <w:rFonts w:ascii="Calibri" w:hAnsi="Calibri" w:cs="Calibri"/>
          <w:i/>
          <w:iCs/>
        </w:rPr>
        <w:t>Learn more at ncdhhs.gov</w:t>
      </w:r>
      <w:r w:rsidR="00C80208" w:rsidRPr="00C80208">
        <w:rPr>
          <w:rFonts w:ascii="Calibri" w:hAnsi="Calibri" w:cs="Calibri"/>
          <w:i/>
          <w:iCs/>
        </w:rPr>
        <w:t>” with the NCDHHS logo in the bottom right corner.</w:t>
      </w:r>
      <w:r w:rsidRPr="0028281D">
        <w:rPr>
          <w:rFonts w:ascii="Calibri" w:eastAsiaTheme="majorEastAsia" w:hAnsi="Calibri" w:cs="Calibri"/>
          <w:i/>
          <w:iCs/>
          <w:color w:val="231F20"/>
        </w:rPr>
        <w:t xml:space="preserve"> </w:t>
      </w:r>
    </w:p>
    <w:p w14:paraId="5C402BFD" w14:textId="77777777" w:rsidR="005A7648" w:rsidRPr="0028281D" w:rsidRDefault="005A7648" w:rsidP="005A7648">
      <w:pPr>
        <w:pStyle w:val="paragraph"/>
        <w:spacing w:before="0" w:beforeAutospacing="0" w:after="0" w:afterAutospacing="0"/>
        <w:ind w:left="360" w:hanging="360"/>
        <w:textAlignment w:val="baseline"/>
        <w:rPr>
          <w:rFonts w:ascii="Calibri" w:hAnsi="Calibri" w:cs="Calibri"/>
          <w:i/>
          <w:iCs/>
          <w:color w:val="231F20"/>
        </w:rPr>
      </w:pPr>
      <w:r w:rsidRPr="0028281D">
        <w:rPr>
          <w:rStyle w:val="eop"/>
          <w:rFonts w:ascii="Calibri" w:eastAsiaTheme="majorEastAsia" w:hAnsi="Calibri" w:cs="Calibri"/>
          <w:i/>
          <w:iCs/>
          <w:color w:val="231F20"/>
        </w:rPr>
        <w:t> </w:t>
      </w:r>
    </w:p>
    <w:p w14:paraId="24E47AF4"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normaltextrun"/>
          <w:rFonts w:ascii="Calibri" w:eastAsiaTheme="majorEastAsia" w:hAnsi="Calibri" w:cs="Calibri"/>
          <w:i/>
          <w:iCs/>
          <w:color w:val="231F20"/>
        </w:rPr>
        <w:t>Post Copy:</w:t>
      </w:r>
      <w:r w:rsidRPr="005A7648">
        <w:rPr>
          <w:rStyle w:val="eop"/>
          <w:rFonts w:ascii="Calibri" w:eastAsiaTheme="majorEastAsia" w:hAnsi="Calibri" w:cs="Calibri"/>
          <w:color w:val="231F20"/>
        </w:rPr>
        <w:t> </w:t>
      </w:r>
    </w:p>
    <w:p w14:paraId="6C4DA7A6"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normaltextrun"/>
          <w:rFonts w:ascii="Calibri" w:eastAsiaTheme="majorEastAsia" w:hAnsi="Calibri" w:cs="Calibri"/>
          <w:color w:val="231F20"/>
        </w:rPr>
        <w:t>Restaurants mean more than food—they bring us together. After Hurricane Helene, NCDHHS public health teams partnered with local businesses to guide restaurant owners through inspections and safety steps so they could reopen and serve the community. #WeAreNCPublicHealth</w:t>
      </w:r>
      <w:r w:rsidRPr="005A7648">
        <w:rPr>
          <w:rStyle w:val="eop"/>
          <w:rFonts w:ascii="Calibri" w:eastAsiaTheme="majorEastAsia" w:hAnsi="Calibri" w:cs="Calibri"/>
          <w:color w:val="231F20"/>
        </w:rPr>
        <w:t> </w:t>
      </w:r>
    </w:p>
    <w:p w14:paraId="7A25704E"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09525AD9"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3773E9B6"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74D9AB67"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5D9188C6"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33390599"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2FF1D8D8" w14:textId="2D1DAED4" w:rsidR="0028281D"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t> </w:t>
      </w:r>
    </w:p>
    <w:p w14:paraId="3FC8FC2E" w14:textId="77777777" w:rsidR="00C80208" w:rsidRPr="00C80208" w:rsidRDefault="00C80208" w:rsidP="005A7648">
      <w:pPr>
        <w:pStyle w:val="paragraph"/>
        <w:spacing w:before="0" w:beforeAutospacing="0" w:after="0" w:afterAutospacing="0"/>
        <w:textAlignment w:val="baseline"/>
        <w:rPr>
          <w:rStyle w:val="eop"/>
          <w:rFonts w:ascii="Calibri" w:hAnsi="Calibri" w:cs="Calibri"/>
          <w:color w:val="231F20"/>
        </w:rPr>
      </w:pPr>
    </w:p>
    <w:p w14:paraId="286436DF" w14:textId="73E4E9FF"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eop"/>
          <w:rFonts w:ascii="Calibri" w:eastAsiaTheme="majorEastAsia" w:hAnsi="Calibri" w:cs="Calibri"/>
          <w:color w:val="231F20"/>
        </w:rPr>
        <w:lastRenderedPageBreak/>
        <w:t> </w:t>
      </w:r>
    </w:p>
    <w:p w14:paraId="2799DCA2" w14:textId="77777777" w:rsidR="005A7648" w:rsidRPr="0028281D" w:rsidRDefault="005A7648" w:rsidP="005A7648">
      <w:pPr>
        <w:pStyle w:val="paragraph"/>
        <w:spacing w:before="0" w:beforeAutospacing="0" w:after="0" w:afterAutospacing="0"/>
        <w:textAlignment w:val="baseline"/>
        <w:rPr>
          <w:rFonts w:ascii="Calibri" w:hAnsi="Calibri" w:cs="Calibri"/>
          <w:color w:val="0070C0"/>
        </w:rPr>
      </w:pPr>
      <w:r w:rsidRPr="0028281D">
        <w:rPr>
          <w:rStyle w:val="normaltextrun"/>
          <w:rFonts w:ascii="Calibri" w:eastAsiaTheme="majorEastAsia" w:hAnsi="Calibri" w:cs="Calibri"/>
          <w:b/>
          <w:bCs/>
          <w:i/>
          <w:iCs/>
          <w:color w:val="0070C0"/>
        </w:rPr>
        <w:t>Social Posts for Case Study 3: Public Health Helps Classrooms and Communities Recover</w:t>
      </w:r>
      <w:r w:rsidRPr="0028281D">
        <w:rPr>
          <w:rStyle w:val="eop"/>
          <w:rFonts w:ascii="Calibri" w:eastAsiaTheme="majorEastAsia" w:hAnsi="Calibri" w:cs="Calibri"/>
          <w:color w:val="0070C0"/>
        </w:rPr>
        <w:t> </w:t>
      </w:r>
    </w:p>
    <w:p w14:paraId="54B2019A" w14:textId="77777777" w:rsidR="005A7648" w:rsidRPr="005A7648" w:rsidRDefault="005A7648" w:rsidP="005A7648">
      <w:pPr>
        <w:pStyle w:val="paragraph"/>
        <w:spacing w:before="0" w:beforeAutospacing="0" w:after="0" w:afterAutospacing="0"/>
        <w:textAlignment w:val="baseline"/>
        <w:rPr>
          <w:rFonts w:ascii="Calibri" w:hAnsi="Calibri" w:cs="Calibri"/>
        </w:rPr>
      </w:pPr>
      <w:r w:rsidRPr="005A7648">
        <w:rPr>
          <w:rStyle w:val="eop"/>
          <w:rFonts w:ascii="Calibri" w:eastAsiaTheme="majorEastAsia" w:hAnsi="Calibri" w:cs="Calibri"/>
        </w:rPr>
        <w:t> </w:t>
      </w:r>
    </w:p>
    <w:p w14:paraId="4BF4471D" w14:textId="77777777" w:rsidR="005A7648" w:rsidRPr="0028281D" w:rsidRDefault="005A7648" w:rsidP="005A7648">
      <w:pPr>
        <w:pStyle w:val="paragraph"/>
        <w:spacing w:before="0" w:beforeAutospacing="0" w:after="0" w:afterAutospacing="0"/>
        <w:textAlignment w:val="baseline"/>
        <w:rPr>
          <w:rStyle w:val="eop"/>
          <w:rFonts w:ascii="Calibri" w:eastAsiaTheme="majorEastAsia" w:hAnsi="Calibri" w:cs="Calibri"/>
          <w:b/>
          <w:bCs/>
          <w:color w:val="231F20"/>
        </w:rPr>
      </w:pPr>
      <w:r w:rsidRPr="0028281D">
        <w:rPr>
          <w:rStyle w:val="normaltextrun"/>
          <w:rFonts w:ascii="Calibri" w:eastAsiaTheme="majorEastAsia" w:hAnsi="Calibri" w:cs="Calibri"/>
          <w:b/>
          <w:bCs/>
          <w:color w:val="231F20"/>
          <w:u w:val="single"/>
        </w:rPr>
        <w:t>Post 5</w:t>
      </w:r>
      <w:r w:rsidRPr="0028281D">
        <w:rPr>
          <w:rStyle w:val="eop"/>
          <w:rFonts w:ascii="Calibri" w:eastAsiaTheme="majorEastAsia" w:hAnsi="Calibri" w:cs="Calibri"/>
          <w:b/>
          <w:bCs/>
          <w:color w:val="231F20"/>
        </w:rPr>
        <w:t> </w:t>
      </w:r>
    </w:p>
    <w:p w14:paraId="4C80E1DA" w14:textId="77777777" w:rsidR="0028281D" w:rsidRPr="005A7648" w:rsidRDefault="0028281D" w:rsidP="005A7648">
      <w:pPr>
        <w:pStyle w:val="paragraph"/>
        <w:spacing w:before="0" w:beforeAutospacing="0" w:after="0" w:afterAutospacing="0"/>
        <w:textAlignment w:val="baseline"/>
        <w:rPr>
          <w:rFonts w:ascii="Calibri" w:hAnsi="Calibri" w:cs="Calibri"/>
          <w:color w:val="231F20"/>
        </w:rPr>
      </w:pPr>
    </w:p>
    <w:p w14:paraId="7558F907" w14:textId="6D1BBBBC" w:rsidR="005A7648" w:rsidRPr="005A7648" w:rsidRDefault="005A7648" w:rsidP="005A7648">
      <w:pPr>
        <w:pStyle w:val="paragraph"/>
        <w:spacing w:before="0" w:beforeAutospacing="0" w:after="0" w:afterAutospacing="0"/>
        <w:ind w:left="360"/>
        <w:textAlignment w:val="baseline"/>
        <w:rPr>
          <w:rFonts w:ascii="Calibri" w:hAnsi="Calibri" w:cs="Calibri"/>
          <w:color w:val="231F20"/>
        </w:rPr>
      </w:pPr>
      <w:r w:rsidRPr="005A7648">
        <w:rPr>
          <w:rStyle w:val="wacimagecontainer"/>
          <w:rFonts w:ascii="Calibri" w:eastAsiaTheme="majorEastAsia" w:hAnsi="Calibri" w:cs="Calibri"/>
          <w:noProof/>
          <w:color w:val="231F20"/>
        </w:rPr>
        <w:drawing>
          <wp:inline distT="0" distB="0" distL="0" distR="0" wp14:anchorId="34A72457" wp14:editId="3C9A9B93">
            <wp:extent cx="3657600" cy="3657600"/>
            <wp:effectExtent l="0" t="0" r="0" b="0"/>
            <wp:docPr id="352876023" name="Picture 2"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r w:rsidRPr="005A7648">
        <w:rPr>
          <w:rStyle w:val="eop"/>
          <w:rFonts w:ascii="Calibri" w:eastAsiaTheme="majorEastAsia" w:hAnsi="Calibri" w:cs="Calibri"/>
          <w:color w:val="231F20"/>
        </w:rPr>
        <w:t> </w:t>
      </w:r>
    </w:p>
    <w:p w14:paraId="78A2D5E7" w14:textId="77777777" w:rsidR="0028281D" w:rsidRDefault="0028281D" w:rsidP="005A7648">
      <w:pPr>
        <w:pStyle w:val="paragraph"/>
        <w:spacing w:before="0" w:beforeAutospacing="0" w:after="0" w:afterAutospacing="0"/>
        <w:ind w:left="360" w:hanging="360"/>
        <w:textAlignment w:val="baseline"/>
        <w:rPr>
          <w:rStyle w:val="normaltextrun"/>
          <w:rFonts w:ascii="Calibri" w:eastAsiaTheme="majorEastAsia" w:hAnsi="Calibri" w:cs="Calibri"/>
          <w:i/>
          <w:iCs/>
          <w:color w:val="231F20"/>
        </w:rPr>
      </w:pPr>
    </w:p>
    <w:p w14:paraId="7156650C" w14:textId="1A8843EF" w:rsidR="005A7648" w:rsidRPr="0028281D" w:rsidRDefault="0028281D" w:rsidP="005A7648">
      <w:pPr>
        <w:pStyle w:val="paragraph"/>
        <w:spacing w:before="0" w:beforeAutospacing="0" w:after="0" w:afterAutospacing="0"/>
        <w:ind w:left="360" w:hanging="360"/>
        <w:textAlignment w:val="baseline"/>
        <w:rPr>
          <w:rFonts w:ascii="Calibri" w:hAnsi="Calibri" w:cs="Calibri"/>
          <w:i/>
          <w:iCs/>
          <w:color w:val="231F20"/>
        </w:rPr>
      </w:pPr>
      <w:r w:rsidRPr="0028281D">
        <w:rPr>
          <w:rStyle w:val="normaltextrun"/>
          <w:rFonts w:ascii="Calibri" w:eastAsiaTheme="majorEastAsia" w:hAnsi="Calibri" w:cs="Calibri"/>
          <w:i/>
          <w:iCs/>
          <w:color w:val="231F20"/>
        </w:rPr>
        <w:t>Alt</w:t>
      </w:r>
      <w:r w:rsidR="005A7648" w:rsidRPr="0028281D">
        <w:rPr>
          <w:rStyle w:val="normaltextrun"/>
          <w:rFonts w:ascii="Calibri" w:eastAsiaTheme="majorEastAsia" w:hAnsi="Calibri" w:cs="Calibri"/>
          <w:i/>
          <w:iCs/>
          <w:color w:val="231F20"/>
        </w:rPr>
        <w:t xml:space="preserve"> Text: </w:t>
      </w:r>
      <w:r w:rsidR="005A7648" w:rsidRPr="0028281D">
        <w:rPr>
          <w:rStyle w:val="eop"/>
          <w:rFonts w:ascii="Calibri" w:eastAsiaTheme="majorEastAsia" w:hAnsi="Calibri" w:cs="Calibri"/>
          <w:i/>
          <w:iCs/>
          <w:color w:val="231F20"/>
        </w:rPr>
        <w:t> </w:t>
      </w:r>
    </w:p>
    <w:p w14:paraId="792C4832" w14:textId="6776BA53" w:rsidR="005A7648" w:rsidRPr="00667BFC" w:rsidRDefault="00667BFC" w:rsidP="00667BFC">
      <w:pPr>
        <w:pStyle w:val="paragraph"/>
        <w:spacing w:before="0" w:beforeAutospacing="0" w:after="0" w:afterAutospacing="0"/>
        <w:textAlignment w:val="baseline"/>
        <w:rPr>
          <w:rFonts w:ascii="Calibri" w:hAnsi="Calibri" w:cs="Calibri"/>
          <w:i/>
          <w:iCs/>
          <w:color w:val="231F20"/>
        </w:rPr>
      </w:pPr>
      <w:r w:rsidRPr="00667BFC">
        <w:rPr>
          <w:rFonts w:ascii="Calibri" w:eastAsiaTheme="majorEastAsia" w:hAnsi="Calibri" w:cs="Calibri"/>
          <w:i/>
          <w:iCs/>
          <w:color w:val="231F20"/>
        </w:rPr>
        <w:t>Graphic with a blue background header that reads, “Public health helps classrooms and communities recover.” The image shows a group of people distributing supplies outside a brick school building. Tables are lined with household items, boxes, and cleaning supplies, while cars are parked nearby. Community members are seen loading items and talking.</w:t>
      </w:r>
      <w:r>
        <w:rPr>
          <w:rFonts w:ascii="Calibri" w:eastAsiaTheme="majorEastAsia" w:hAnsi="Calibri" w:cs="Calibri"/>
          <w:i/>
          <w:iCs/>
          <w:color w:val="231F20"/>
        </w:rPr>
        <w:t xml:space="preserve"> </w:t>
      </w:r>
      <w:r w:rsidRPr="0028281D">
        <w:rPr>
          <w:rFonts w:ascii="Calibri" w:hAnsi="Calibri" w:cs="Calibri"/>
          <w:i/>
          <w:iCs/>
        </w:rPr>
        <w:t>A</w:t>
      </w:r>
      <w:r>
        <w:rPr>
          <w:rFonts w:ascii="Calibri" w:hAnsi="Calibri" w:cs="Calibri"/>
          <w:i/>
          <w:iCs/>
        </w:rPr>
        <w:t xml:space="preserve"> circular green</w:t>
      </w:r>
      <w:r w:rsidRPr="0028281D">
        <w:rPr>
          <w:rFonts w:ascii="Calibri" w:hAnsi="Calibri" w:cs="Calibri"/>
          <w:i/>
          <w:iCs/>
        </w:rPr>
        <w:t xml:space="preserve"> quote overlay reads, “We Are NC Public Health</w:t>
      </w:r>
      <w:r>
        <w:rPr>
          <w:rFonts w:ascii="Calibri" w:hAnsi="Calibri" w:cs="Calibri"/>
          <w:i/>
          <w:iCs/>
        </w:rPr>
        <w:t>- everywhere, every day, everybody.” The b</w:t>
      </w:r>
      <w:r w:rsidRPr="00C80208">
        <w:rPr>
          <w:rFonts w:ascii="Calibri" w:hAnsi="Calibri" w:cs="Calibri"/>
          <w:i/>
          <w:iCs/>
        </w:rPr>
        <w:t>ottom line reads, “</w:t>
      </w:r>
      <w:r>
        <w:rPr>
          <w:rFonts w:ascii="Calibri" w:hAnsi="Calibri" w:cs="Calibri"/>
          <w:i/>
          <w:iCs/>
        </w:rPr>
        <w:t>Learn more at ncdhhs.gov</w:t>
      </w:r>
      <w:r w:rsidRPr="00C80208">
        <w:rPr>
          <w:rFonts w:ascii="Calibri" w:hAnsi="Calibri" w:cs="Calibri"/>
          <w:i/>
          <w:iCs/>
        </w:rPr>
        <w:t>” with the NCDHHS logo in the bottom right corner.</w:t>
      </w:r>
      <w:r w:rsidRPr="0028281D">
        <w:rPr>
          <w:rFonts w:ascii="Calibri" w:eastAsiaTheme="majorEastAsia" w:hAnsi="Calibri" w:cs="Calibri"/>
          <w:i/>
          <w:iCs/>
          <w:color w:val="231F20"/>
        </w:rPr>
        <w:t xml:space="preserve"> </w:t>
      </w:r>
    </w:p>
    <w:p w14:paraId="5FE1FF1E" w14:textId="77777777" w:rsidR="00667BFC" w:rsidRDefault="00667BFC" w:rsidP="005A7648">
      <w:pPr>
        <w:pStyle w:val="paragraph"/>
        <w:spacing w:before="0" w:beforeAutospacing="0" w:after="0" w:afterAutospacing="0"/>
        <w:ind w:left="360" w:hanging="360"/>
        <w:textAlignment w:val="baseline"/>
        <w:rPr>
          <w:rStyle w:val="normaltextrun"/>
          <w:rFonts w:ascii="Calibri" w:eastAsiaTheme="majorEastAsia" w:hAnsi="Calibri" w:cs="Calibri"/>
          <w:i/>
          <w:iCs/>
          <w:color w:val="231F20"/>
        </w:rPr>
      </w:pPr>
    </w:p>
    <w:p w14:paraId="32DA8DDE" w14:textId="1C756CF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normaltextrun"/>
          <w:rFonts w:ascii="Calibri" w:eastAsiaTheme="majorEastAsia" w:hAnsi="Calibri" w:cs="Calibri"/>
          <w:i/>
          <w:iCs/>
          <w:color w:val="231F20"/>
        </w:rPr>
        <w:t>Post Copy:</w:t>
      </w:r>
      <w:r w:rsidRPr="005A7648">
        <w:rPr>
          <w:rStyle w:val="eop"/>
          <w:rFonts w:ascii="Calibri" w:eastAsiaTheme="majorEastAsia" w:hAnsi="Calibri" w:cs="Calibri"/>
          <w:color w:val="231F20"/>
        </w:rPr>
        <w:t> </w:t>
      </w:r>
    </w:p>
    <w:p w14:paraId="0581401D" w14:textId="77777777" w:rsidR="005A7648" w:rsidRPr="005A7648" w:rsidRDefault="005A7648" w:rsidP="005A7648">
      <w:pPr>
        <w:pStyle w:val="paragraph"/>
        <w:spacing w:before="0" w:beforeAutospacing="0" w:after="0" w:afterAutospacing="0"/>
        <w:textAlignment w:val="baseline"/>
        <w:rPr>
          <w:rFonts w:ascii="Calibri" w:hAnsi="Calibri" w:cs="Calibri"/>
          <w:color w:val="231F20"/>
        </w:rPr>
      </w:pPr>
      <w:r w:rsidRPr="005A7648">
        <w:rPr>
          <w:rStyle w:val="normaltextrun"/>
          <w:rFonts w:ascii="Calibri" w:eastAsiaTheme="majorEastAsia" w:hAnsi="Calibri" w:cs="Calibri"/>
          <w:color w:val="231F20"/>
        </w:rPr>
        <w:t>After Hurricane Helene, schools were more than learning spaces—they were lifelines. NCDHHS public health teams helped schools monitor water quality, assess buildings &amp; communicate effectively with families so students could return to routine and community. #WeAreNCPublicHealth</w:t>
      </w:r>
      <w:r w:rsidRPr="005A7648">
        <w:rPr>
          <w:rStyle w:val="eop"/>
          <w:rFonts w:ascii="Calibri" w:eastAsiaTheme="majorEastAsia" w:hAnsi="Calibri" w:cs="Calibri"/>
          <w:color w:val="231F20"/>
        </w:rPr>
        <w:t> </w:t>
      </w:r>
    </w:p>
    <w:p w14:paraId="4A85506E" w14:textId="77777777" w:rsidR="005A7648" w:rsidRDefault="005A7648" w:rsidP="005A7648">
      <w:pPr>
        <w:pStyle w:val="paragraph"/>
        <w:spacing w:before="0" w:beforeAutospacing="0" w:after="0" w:afterAutospacing="0"/>
        <w:ind w:left="360" w:hanging="360"/>
        <w:textAlignment w:val="baseline"/>
        <w:rPr>
          <w:rStyle w:val="eop"/>
          <w:rFonts w:ascii="Calibri" w:eastAsiaTheme="majorEastAsia" w:hAnsi="Calibri" w:cs="Calibri"/>
        </w:rPr>
      </w:pPr>
      <w:r w:rsidRPr="005A7648">
        <w:rPr>
          <w:rStyle w:val="eop"/>
          <w:rFonts w:ascii="Calibri" w:eastAsiaTheme="majorEastAsia" w:hAnsi="Calibri" w:cs="Calibri"/>
        </w:rPr>
        <w:t> </w:t>
      </w:r>
    </w:p>
    <w:p w14:paraId="653FCD33"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rPr>
      </w:pPr>
    </w:p>
    <w:p w14:paraId="0E68C0FF"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rPr>
      </w:pPr>
    </w:p>
    <w:p w14:paraId="7313F7A4"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rPr>
      </w:pPr>
    </w:p>
    <w:p w14:paraId="6C240667"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rPr>
      </w:pPr>
    </w:p>
    <w:p w14:paraId="27E04BFA" w14:textId="77777777" w:rsidR="0028281D" w:rsidRDefault="0028281D" w:rsidP="005A7648">
      <w:pPr>
        <w:pStyle w:val="paragraph"/>
        <w:spacing w:before="0" w:beforeAutospacing="0" w:after="0" w:afterAutospacing="0"/>
        <w:ind w:left="360" w:hanging="360"/>
        <w:textAlignment w:val="baseline"/>
        <w:rPr>
          <w:rStyle w:val="eop"/>
          <w:rFonts w:ascii="Calibri" w:eastAsiaTheme="majorEastAsia" w:hAnsi="Calibri" w:cs="Calibri"/>
        </w:rPr>
      </w:pPr>
    </w:p>
    <w:p w14:paraId="4F797B8F" w14:textId="77777777" w:rsidR="0028281D" w:rsidRPr="005A7648" w:rsidRDefault="0028281D" w:rsidP="005A7648">
      <w:pPr>
        <w:pStyle w:val="paragraph"/>
        <w:spacing w:before="0" w:beforeAutospacing="0" w:after="0" w:afterAutospacing="0"/>
        <w:ind w:left="360" w:hanging="360"/>
        <w:textAlignment w:val="baseline"/>
        <w:rPr>
          <w:rFonts w:ascii="Calibri" w:hAnsi="Calibri" w:cs="Calibri"/>
        </w:rPr>
      </w:pPr>
    </w:p>
    <w:p w14:paraId="35633808" w14:textId="5B8CF5CE" w:rsidR="005A7648" w:rsidRPr="005A7648" w:rsidRDefault="005A7648" w:rsidP="005A7648">
      <w:pPr>
        <w:pStyle w:val="paragraph"/>
        <w:spacing w:before="0" w:beforeAutospacing="0" w:after="0" w:afterAutospacing="0"/>
        <w:textAlignment w:val="baseline"/>
        <w:rPr>
          <w:rFonts w:ascii="Calibri" w:hAnsi="Calibri" w:cs="Calibri"/>
        </w:rPr>
      </w:pPr>
    </w:p>
    <w:p w14:paraId="3A695456" w14:textId="77777777" w:rsidR="005A7648" w:rsidRDefault="005A7648" w:rsidP="005A7648">
      <w:pPr>
        <w:pStyle w:val="paragraph"/>
        <w:spacing w:before="0" w:beforeAutospacing="0" w:after="0" w:afterAutospacing="0"/>
        <w:textAlignment w:val="baseline"/>
        <w:rPr>
          <w:rStyle w:val="eop"/>
          <w:rFonts w:ascii="Calibri" w:eastAsiaTheme="majorEastAsia" w:hAnsi="Calibri" w:cs="Calibri"/>
          <w:b/>
          <w:bCs/>
          <w:color w:val="231F20"/>
        </w:rPr>
      </w:pPr>
      <w:r w:rsidRPr="0028281D">
        <w:rPr>
          <w:rStyle w:val="normaltextrun"/>
          <w:rFonts w:ascii="Calibri" w:eastAsiaTheme="majorEastAsia" w:hAnsi="Calibri" w:cs="Calibri"/>
          <w:b/>
          <w:bCs/>
          <w:color w:val="231F20"/>
          <w:u w:val="single"/>
        </w:rPr>
        <w:t>Post 6</w:t>
      </w:r>
      <w:r w:rsidRPr="0028281D">
        <w:rPr>
          <w:rStyle w:val="eop"/>
          <w:rFonts w:ascii="Calibri" w:eastAsiaTheme="majorEastAsia" w:hAnsi="Calibri" w:cs="Calibri"/>
          <w:b/>
          <w:bCs/>
          <w:color w:val="231F20"/>
        </w:rPr>
        <w:t> </w:t>
      </w:r>
    </w:p>
    <w:p w14:paraId="67B59C6D" w14:textId="77777777" w:rsidR="0028281D" w:rsidRPr="0028281D" w:rsidRDefault="0028281D" w:rsidP="005A7648">
      <w:pPr>
        <w:pStyle w:val="paragraph"/>
        <w:spacing w:before="0" w:beforeAutospacing="0" w:after="0" w:afterAutospacing="0"/>
        <w:textAlignment w:val="baseline"/>
        <w:rPr>
          <w:rFonts w:ascii="Calibri" w:hAnsi="Calibri" w:cs="Calibri"/>
          <w:b/>
          <w:bCs/>
          <w:color w:val="231F20"/>
        </w:rPr>
      </w:pPr>
    </w:p>
    <w:p w14:paraId="75D54161" w14:textId="3BB07DEE" w:rsidR="005A7648" w:rsidRPr="005A7648" w:rsidRDefault="005A7648" w:rsidP="005A7648">
      <w:pPr>
        <w:pStyle w:val="paragraph"/>
        <w:spacing w:before="0" w:beforeAutospacing="0" w:after="0" w:afterAutospacing="0"/>
        <w:ind w:left="360"/>
        <w:textAlignment w:val="baseline"/>
        <w:rPr>
          <w:rFonts w:ascii="Calibri" w:hAnsi="Calibri" w:cs="Calibri"/>
          <w:color w:val="231F20"/>
        </w:rPr>
      </w:pPr>
      <w:r w:rsidRPr="005A7648">
        <w:rPr>
          <w:rStyle w:val="wacimagecontainer"/>
          <w:rFonts w:ascii="Calibri" w:eastAsiaTheme="majorEastAsia" w:hAnsi="Calibri" w:cs="Calibri"/>
          <w:noProof/>
          <w:color w:val="231F20"/>
        </w:rPr>
        <w:drawing>
          <wp:inline distT="0" distB="0" distL="0" distR="0" wp14:anchorId="0B29F87F" wp14:editId="1DA7775B">
            <wp:extent cx="3657600" cy="3657600"/>
            <wp:effectExtent l="0" t="0" r="0" b="0"/>
            <wp:docPr id="166312989" name="Picture 1"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r w:rsidRPr="005A7648">
        <w:rPr>
          <w:rStyle w:val="eop"/>
          <w:rFonts w:ascii="Calibri" w:eastAsiaTheme="majorEastAsia" w:hAnsi="Calibri" w:cs="Calibri"/>
          <w:color w:val="231F20"/>
        </w:rPr>
        <w:t> </w:t>
      </w:r>
    </w:p>
    <w:p w14:paraId="113A13C9" w14:textId="77777777"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eop"/>
          <w:rFonts w:ascii="Calibri" w:eastAsiaTheme="majorEastAsia" w:hAnsi="Calibri" w:cs="Calibri"/>
          <w:color w:val="231F20"/>
        </w:rPr>
        <w:t> </w:t>
      </w:r>
    </w:p>
    <w:p w14:paraId="7C15CEEC" w14:textId="498F5854" w:rsidR="005A7648" w:rsidRPr="0028281D" w:rsidRDefault="0028281D" w:rsidP="005A7648">
      <w:pPr>
        <w:pStyle w:val="paragraph"/>
        <w:spacing w:before="0" w:beforeAutospacing="0" w:after="0" w:afterAutospacing="0"/>
        <w:ind w:left="360" w:hanging="360"/>
        <w:textAlignment w:val="baseline"/>
        <w:rPr>
          <w:rFonts w:ascii="Calibri" w:hAnsi="Calibri" w:cs="Calibri"/>
          <w:i/>
          <w:iCs/>
          <w:color w:val="231F20"/>
        </w:rPr>
      </w:pPr>
      <w:r w:rsidRPr="0028281D">
        <w:rPr>
          <w:rStyle w:val="normaltextrun"/>
          <w:rFonts w:ascii="Calibri" w:eastAsiaTheme="majorEastAsia" w:hAnsi="Calibri" w:cs="Calibri"/>
          <w:i/>
          <w:iCs/>
          <w:color w:val="231F20"/>
        </w:rPr>
        <w:t>Alt</w:t>
      </w:r>
      <w:r w:rsidR="005A7648" w:rsidRPr="0028281D">
        <w:rPr>
          <w:rStyle w:val="normaltextrun"/>
          <w:rFonts w:ascii="Calibri" w:eastAsiaTheme="majorEastAsia" w:hAnsi="Calibri" w:cs="Calibri"/>
          <w:i/>
          <w:iCs/>
          <w:color w:val="231F20"/>
        </w:rPr>
        <w:t xml:space="preserve"> Text: </w:t>
      </w:r>
      <w:r w:rsidR="005A7648" w:rsidRPr="0028281D">
        <w:rPr>
          <w:rStyle w:val="eop"/>
          <w:rFonts w:ascii="Calibri" w:eastAsiaTheme="majorEastAsia" w:hAnsi="Calibri" w:cs="Calibri"/>
          <w:i/>
          <w:iCs/>
          <w:color w:val="231F20"/>
        </w:rPr>
        <w:t> </w:t>
      </w:r>
    </w:p>
    <w:p w14:paraId="6AC653C8" w14:textId="26070B58" w:rsidR="005A7648" w:rsidRPr="0028281D" w:rsidRDefault="00667BFC" w:rsidP="00667BFC">
      <w:pPr>
        <w:pStyle w:val="paragraph"/>
        <w:spacing w:before="0" w:beforeAutospacing="0" w:after="0" w:afterAutospacing="0"/>
        <w:textAlignment w:val="baseline"/>
        <w:rPr>
          <w:rFonts w:ascii="Calibri" w:hAnsi="Calibri" w:cs="Calibri"/>
          <w:i/>
          <w:iCs/>
          <w:color w:val="231F20"/>
        </w:rPr>
      </w:pPr>
      <w:r w:rsidRPr="00667BFC">
        <w:rPr>
          <w:rFonts w:ascii="Calibri" w:eastAsiaTheme="majorEastAsia" w:hAnsi="Calibri" w:cs="Calibri"/>
          <w:i/>
          <w:iCs/>
          <w:color w:val="231F20"/>
        </w:rPr>
        <w:t>Graphic features a blue header with the title</w:t>
      </w:r>
      <w:r>
        <w:rPr>
          <w:rFonts w:ascii="Calibri" w:eastAsiaTheme="majorEastAsia" w:hAnsi="Calibri" w:cs="Calibri"/>
          <w:i/>
          <w:iCs/>
          <w:color w:val="231F20"/>
        </w:rPr>
        <w:t>,</w:t>
      </w:r>
      <w:r w:rsidRPr="00667BFC">
        <w:rPr>
          <w:rFonts w:ascii="Calibri" w:eastAsiaTheme="majorEastAsia" w:hAnsi="Calibri" w:cs="Calibri"/>
          <w:i/>
          <w:iCs/>
          <w:color w:val="231F20"/>
        </w:rPr>
        <w:t xml:space="preserve"> “Helping children return to safe learning environments.” Below the header is a photo of a smiling child sitting at a school desk, giving a high-five to an adult. Other students are visible smiling and working in the background, seated at classroom desks. </w:t>
      </w:r>
      <w:r w:rsidRPr="0028281D">
        <w:rPr>
          <w:rFonts w:ascii="Calibri" w:hAnsi="Calibri" w:cs="Calibri"/>
          <w:i/>
          <w:iCs/>
        </w:rPr>
        <w:t>A</w:t>
      </w:r>
      <w:r>
        <w:rPr>
          <w:rFonts w:ascii="Calibri" w:hAnsi="Calibri" w:cs="Calibri"/>
          <w:i/>
          <w:iCs/>
        </w:rPr>
        <w:t xml:space="preserve"> circular green</w:t>
      </w:r>
      <w:r w:rsidRPr="0028281D">
        <w:rPr>
          <w:rFonts w:ascii="Calibri" w:hAnsi="Calibri" w:cs="Calibri"/>
          <w:i/>
          <w:iCs/>
        </w:rPr>
        <w:t xml:space="preserve"> quote overlay reads, “We Are NC Public Health</w:t>
      </w:r>
      <w:r>
        <w:rPr>
          <w:rFonts w:ascii="Calibri" w:hAnsi="Calibri" w:cs="Calibri"/>
          <w:i/>
          <w:iCs/>
        </w:rPr>
        <w:t>- everywhere, every day, everybody.” The b</w:t>
      </w:r>
      <w:r w:rsidRPr="00C80208">
        <w:rPr>
          <w:rFonts w:ascii="Calibri" w:hAnsi="Calibri" w:cs="Calibri"/>
          <w:i/>
          <w:iCs/>
        </w:rPr>
        <w:t>ottom line reads, “</w:t>
      </w:r>
      <w:r>
        <w:rPr>
          <w:rFonts w:ascii="Calibri" w:hAnsi="Calibri" w:cs="Calibri"/>
          <w:i/>
          <w:iCs/>
        </w:rPr>
        <w:t>Learn more at ncdhhs.gov</w:t>
      </w:r>
      <w:r w:rsidRPr="00C80208">
        <w:rPr>
          <w:rFonts w:ascii="Calibri" w:hAnsi="Calibri" w:cs="Calibri"/>
          <w:i/>
          <w:iCs/>
        </w:rPr>
        <w:t>” with the NCDHHS logo in the bottom right corner.</w:t>
      </w:r>
    </w:p>
    <w:p w14:paraId="37BC9C14" w14:textId="77777777" w:rsidR="00667BFC" w:rsidRDefault="00667BFC" w:rsidP="005A7648">
      <w:pPr>
        <w:pStyle w:val="paragraph"/>
        <w:spacing w:before="0" w:beforeAutospacing="0" w:after="0" w:afterAutospacing="0"/>
        <w:ind w:left="360" w:hanging="360"/>
        <w:textAlignment w:val="baseline"/>
        <w:rPr>
          <w:rStyle w:val="normaltextrun"/>
          <w:rFonts w:ascii="Calibri" w:eastAsiaTheme="majorEastAsia" w:hAnsi="Calibri" w:cs="Calibri"/>
          <w:i/>
          <w:iCs/>
          <w:color w:val="231F20"/>
        </w:rPr>
      </w:pPr>
    </w:p>
    <w:p w14:paraId="55891CB6" w14:textId="1C6A5E9E" w:rsidR="005A7648" w:rsidRPr="005A7648" w:rsidRDefault="005A7648" w:rsidP="005A7648">
      <w:pPr>
        <w:pStyle w:val="paragraph"/>
        <w:spacing w:before="0" w:beforeAutospacing="0" w:after="0" w:afterAutospacing="0"/>
        <w:ind w:left="360" w:hanging="360"/>
        <w:textAlignment w:val="baseline"/>
        <w:rPr>
          <w:rFonts w:ascii="Calibri" w:hAnsi="Calibri" w:cs="Calibri"/>
          <w:color w:val="231F20"/>
        </w:rPr>
      </w:pPr>
      <w:r w:rsidRPr="005A7648">
        <w:rPr>
          <w:rStyle w:val="normaltextrun"/>
          <w:rFonts w:ascii="Calibri" w:eastAsiaTheme="majorEastAsia" w:hAnsi="Calibri" w:cs="Calibri"/>
          <w:i/>
          <w:iCs/>
          <w:color w:val="231F20"/>
        </w:rPr>
        <w:t>Post Copy:</w:t>
      </w:r>
      <w:r w:rsidRPr="005A7648">
        <w:rPr>
          <w:rStyle w:val="eop"/>
          <w:rFonts w:ascii="Calibri" w:eastAsiaTheme="majorEastAsia" w:hAnsi="Calibri" w:cs="Calibri"/>
          <w:color w:val="231F20"/>
        </w:rPr>
        <w:t> </w:t>
      </w:r>
    </w:p>
    <w:p w14:paraId="081F521B" w14:textId="77777777" w:rsidR="005A7648" w:rsidRPr="005A7648" w:rsidRDefault="005A7648" w:rsidP="005A7648">
      <w:pPr>
        <w:pStyle w:val="paragraph"/>
        <w:spacing w:before="0" w:beforeAutospacing="0" w:after="0" w:afterAutospacing="0"/>
        <w:textAlignment w:val="baseline"/>
        <w:rPr>
          <w:rFonts w:ascii="Calibri" w:hAnsi="Calibri" w:cs="Calibri"/>
        </w:rPr>
      </w:pPr>
      <w:r w:rsidRPr="005A7648">
        <w:rPr>
          <w:rStyle w:val="normaltextrun"/>
          <w:rFonts w:ascii="Calibri" w:eastAsiaTheme="majorEastAsia" w:hAnsi="Calibri" w:cs="Calibri"/>
        </w:rPr>
        <w:t>Reopening schools takes a team. NCDHHS public health teams partnered with school nurses, local leaders &amp; LHDs to support students’ well-being after the storm—and still do today. When we support our kids, we strengthen our future. That’s public health at work. #WeAreNCPublicHealth</w:t>
      </w:r>
      <w:r w:rsidRPr="005A7648">
        <w:rPr>
          <w:rStyle w:val="eop"/>
          <w:rFonts w:ascii="Calibri" w:eastAsiaTheme="majorEastAsia" w:hAnsi="Calibri" w:cs="Calibri"/>
        </w:rPr>
        <w:t> </w:t>
      </w:r>
    </w:p>
    <w:p w14:paraId="2F396BD5" w14:textId="77777777" w:rsidR="004B7F20" w:rsidRPr="005A7648" w:rsidRDefault="004B7F20">
      <w:pPr>
        <w:rPr>
          <w:rFonts w:ascii="Calibri" w:hAnsi="Calibri" w:cs="Calibri"/>
        </w:rPr>
      </w:pPr>
    </w:p>
    <w:sectPr w:rsidR="004B7F20" w:rsidRPr="005A764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0A4273"/>
    <w:multiLevelType w:val="multilevel"/>
    <w:tmpl w:val="EEC6C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1413126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648"/>
    <w:rsid w:val="0021244F"/>
    <w:rsid w:val="00243480"/>
    <w:rsid w:val="0028281D"/>
    <w:rsid w:val="004B7F20"/>
    <w:rsid w:val="005A7648"/>
    <w:rsid w:val="00667BFC"/>
    <w:rsid w:val="00685567"/>
    <w:rsid w:val="006962A9"/>
    <w:rsid w:val="009C5BAC"/>
    <w:rsid w:val="00C460AD"/>
    <w:rsid w:val="00C80208"/>
    <w:rsid w:val="00D75058"/>
    <w:rsid w:val="00F66067"/>
    <w:rsid w:val="00F84E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48D371B"/>
  <w15:chartTrackingRefBased/>
  <w15:docId w15:val="{C5327BC0-8B1D-8540-A7E8-8B6788F6B5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A76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A76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A76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A76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A76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A76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A76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A76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A76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76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A76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A76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A76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A76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A76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A76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A76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A7648"/>
    <w:rPr>
      <w:rFonts w:eastAsiaTheme="majorEastAsia" w:cstheme="majorBidi"/>
      <w:color w:val="272727" w:themeColor="text1" w:themeTint="D8"/>
    </w:rPr>
  </w:style>
  <w:style w:type="paragraph" w:styleId="Title">
    <w:name w:val="Title"/>
    <w:basedOn w:val="Normal"/>
    <w:next w:val="Normal"/>
    <w:link w:val="TitleChar"/>
    <w:uiPriority w:val="10"/>
    <w:qFormat/>
    <w:rsid w:val="005A76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A76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A76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A76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A7648"/>
    <w:pPr>
      <w:spacing w:before="160"/>
      <w:jc w:val="center"/>
    </w:pPr>
    <w:rPr>
      <w:i/>
      <w:iCs/>
      <w:color w:val="404040" w:themeColor="text1" w:themeTint="BF"/>
    </w:rPr>
  </w:style>
  <w:style w:type="character" w:customStyle="1" w:styleId="QuoteChar">
    <w:name w:val="Quote Char"/>
    <w:basedOn w:val="DefaultParagraphFont"/>
    <w:link w:val="Quote"/>
    <w:uiPriority w:val="29"/>
    <w:rsid w:val="005A7648"/>
    <w:rPr>
      <w:i/>
      <w:iCs/>
      <w:color w:val="404040" w:themeColor="text1" w:themeTint="BF"/>
    </w:rPr>
  </w:style>
  <w:style w:type="paragraph" w:styleId="ListParagraph">
    <w:name w:val="List Paragraph"/>
    <w:basedOn w:val="Normal"/>
    <w:uiPriority w:val="34"/>
    <w:qFormat/>
    <w:rsid w:val="005A7648"/>
    <w:pPr>
      <w:ind w:left="720"/>
      <w:contextualSpacing/>
    </w:pPr>
  </w:style>
  <w:style w:type="character" w:styleId="IntenseEmphasis">
    <w:name w:val="Intense Emphasis"/>
    <w:basedOn w:val="DefaultParagraphFont"/>
    <w:uiPriority w:val="21"/>
    <w:qFormat/>
    <w:rsid w:val="005A7648"/>
    <w:rPr>
      <w:i/>
      <w:iCs/>
      <w:color w:val="0F4761" w:themeColor="accent1" w:themeShade="BF"/>
    </w:rPr>
  </w:style>
  <w:style w:type="paragraph" w:styleId="IntenseQuote">
    <w:name w:val="Intense Quote"/>
    <w:basedOn w:val="Normal"/>
    <w:next w:val="Normal"/>
    <w:link w:val="IntenseQuoteChar"/>
    <w:uiPriority w:val="30"/>
    <w:qFormat/>
    <w:rsid w:val="005A76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A7648"/>
    <w:rPr>
      <w:i/>
      <w:iCs/>
      <w:color w:val="0F4761" w:themeColor="accent1" w:themeShade="BF"/>
    </w:rPr>
  </w:style>
  <w:style w:type="character" w:styleId="IntenseReference">
    <w:name w:val="Intense Reference"/>
    <w:basedOn w:val="DefaultParagraphFont"/>
    <w:uiPriority w:val="32"/>
    <w:qFormat/>
    <w:rsid w:val="005A7648"/>
    <w:rPr>
      <w:b/>
      <w:bCs/>
      <w:smallCaps/>
      <w:color w:val="0F4761" w:themeColor="accent1" w:themeShade="BF"/>
      <w:spacing w:val="5"/>
    </w:rPr>
  </w:style>
  <w:style w:type="paragraph" w:customStyle="1" w:styleId="paragraph">
    <w:name w:val="paragraph"/>
    <w:basedOn w:val="Normal"/>
    <w:rsid w:val="005A7648"/>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normaltextrun">
    <w:name w:val="normaltextrun"/>
    <w:basedOn w:val="DefaultParagraphFont"/>
    <w:rsid w:val="005A7648"/>
  </w:style>
  <w:style w:type="character" w:customStyle="1" w:styleId="eop">
    <w:name w:val="eop"/>
    <w:basedOn w:val="DefaultParagraphFont"/>
    <w:rsid w:val="005A7648"/>
  </w:style>
  <w:style w:type="character" w:customStyle="1" w:styleId="scxw29034144">
    <w:name w:val="scxw29034144"/>
    <w:basedOn w:val="DefaultParagraphFont"/>
    <w:rsid w:val="005A7648"/>
  </w:style>
  <w:style w:type="character" w:customStyle="1" w:styleId="tabchar">
    <w:name w:val="tabchar"/>
    <w:basedOn w:val="DefaultParagraphFont"/>
    <w:rsid w:val="005A7648"/>
  </w:style>
  <w:style w:type="character" w:customStyle="1" w:styleId="wacimagecontainer">
    <w:name w:val="wacimagecontainer"/>
    <w:basedOn w:val="DefaultParagraphFont"/>
    <w:rsid w:val="005A7648"/>
  </w:style>
  <w:style w:type="paragraph" w:styleId="NormalWeb">
    <w:name w:val="Normal (Web)"/>
    <w:basedOn w:val="Normal"/>
    <w:uiPriority w:val="99"/>
    <w:unhideWhenUsed/>
    <w:rsid w:val="0028281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customXml" Target="../customXml/item3.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27D5B4D75C6349BA7C8A04754834A3" ma:contentTypeVersion="17" ma:contentTypeDescription="Create a new document." ma:contentTypeScope="" ma:versionID="2b74780d48190ea32931dbfd71239db5">
  <xsd:schema xmlns:xsd="http://www.w3.org/2001/XMLSchema" xmlns:xs="http://www.w3.org/2001/XMLSchema" xmlns:p="http://schemas.microsoft.com/office/2006/metadata/properties" xmlns:ns2="fc913f6e-4680-41b5-a740-4749326fbbd9" xmlns:ns3="84b9caf8-ae5b-44cf-ac25-105a843376d7" targetNamespace="http://schemas.microsoft.com/office/2006/metadata/properties" ma:root="true" ma:fieldsID="46c0f39ecb39bf9f240dee3a3e528902" ns2:_="" ns3:_="">
    <xsd:import namespace="fc913f6e-4680-41b5-a740-4749326fbbd9"/>
    <xsd:import namespace="84b9caf8-ae5b-44cf-ac25-105a843376d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UsedinToolkit" minOccurs="0"/>
                <xsd:element ref="ns3:MediaServiceBillingMetadata"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913f6e-4680-41b5-a740-4749326fbbd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a27ccb00-3c0a-449b-b6e0-888d0fcac137}" ma:internalName="TaxCatchAll" ma:showField="CatchAllData" ma:web="fc913f6e-4680-41b5-a740-4749326fbbd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4b9caf8-ae5b-44cf-ac25-105a843376d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a2157d8-ccc1-4fc8-a2a4-3f8f6553454f"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UsedinToolkit" ma:index="22" nillable="true" ma:displayName="Used in Toolkit" ma:default="1" ma:format="Dropdown" ma:internalName="UsedinToolkit">
      <xsd:simpleType>
        <xsd:restriction base="dms:Boolean"/>
      </xsd:simpleType>
    </xsd:element>
    <xsd:element name="MediaServiceBillingMetadata" ma:index="23" nillable="true" ma:displayName="MediaServiceBillingMetadata" ma:hidden="true" ma:internalName="MediaServiceBillingMetadata" ma:readOnly="true">
      <xsd:simpleType>
        <xsd:restriction base="dms:Note"/>
      </xsd:simpleType>
    </xsd:element>
    <xsd:element name="MediaServiceLocation" ma:index="24"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4b9caf8-ae5b-44cf-ac25-105a843376d7">
      <Terms xmlns="http://schemas.microsoft.com/office/infopath/2007/PartnerControls"/>
    </lcf76f155ced4ddcb4097134ff3c332f>
    <TaxCatchAll xmlns="fc913f6e-4680-41b5-a740-4749326fbbd9" xsi:nil="true"/>
    <UsedinToolkit xmlns="84b9caf8-ae5b-44cf-ac25-105a843376d7">true</UsedinToolkit>
  </documentManagement>
</p:properties>
</file>

<file path=customXml/itemProps1.xml><?xml version="1.0" encoding="utf-8"?>
<ds:datastoreItem xmlns:ds="http://schemas.openxmlformats.org/officeDocument/2006/customXml" ds:itemID="{09AE58C9-6FCC-4AB8-8A83-6E47F7FB0479}"/>
</file>

<file path=customXml/itemProps2.xml><?xml version="1.0" encoding="utf-8"?>
<ds:datastoreItem xmlns:ds="http://schemas.openxmlformats.org/officeDocument/2006/customXml" ds:itemID="{1224DC30-28F8-4563-B254-5A314EDB1A38}"/>
</file>

<file path=customXml/itemProps3.xml><?xml version="1.0" encoding="utf-8"?>
<ds:datastoreItem xmlns:ds="http://schemas.openxmlformats.org/officeDocument/2006/customXml" ds:itemID="{5F58BC74-7C28-44E5-90F7-165D05559280}"/>
</file>

<file path=docProps/app.xml><?xml version="1.0" encoding="utf-8"?>
<Properties xmlns="http://schemas.openxmlformats.org/officeDocument/2006/extended-properties" xmlns:vt="http://schemas.openxmlformats.org/officeDocument/2006/docPropsVTypes">
  <Template>Normal.dotm</Template>
  <TotalTime>40</TotalTime>
  <Pages>6</Pages>
  <Words>733</Words>
  <Characters>4180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Guzman</dc:creator>
  <cp:keywords/>
  <dc:description/>
  <cp:lastModifiedBy>Jennifer Guzman</cp:lastModifiedBy>
  <cp:revision>3</cp:revision>
  <dcterms:created xsi:type="dcterms:W3CDTF">2025-09-16T18:36:00Z</dcterms:created>
  <dcterms:modified xsi:type="dcterms:W3CDTF">2025-09-17T13:09:00Z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571fd88-560f-4084-9cb7-508affb0fddd_Enabled">
    <vt:lpwstr>true</vt:lpwstr>
  </property>
  <property fmtid="{D5CDD505-2E9C-101B-9397-08002B2CF9AE}" pid="3" name="MSIP_Label_e571fd88-560f-4084-9cb7-508affb0fddd_SetDate">
    <vt:lpwstr>2025-09-16T18:38:51Z</vt:lpwstr>
  </property>
  <property fmtid="{D5CDD505-2E9C-101B-9397-08002B2CF9AE}" pid="4" name="MSIP_Label_e571fd88-560f-4084-9cb7-508affb0fddd_Method">
    <vt:lpwstr>Standard</vt:lpwstr>
  </property>
  <property fmtid="{D5CDD505-2E9C-101B-9397-08002B2CF9AE}" pid="5" name="MSIP_Label_e571fd88-560f-4084-9cb7-508affb0fddd_Name">
    <vt:lpwstr>Public 🌐</vt:lpwstr>
  </property>
  <property fmtid="{D5CDD505-2E9C-101B-9397-08002B2CF9AE}" pid="6" name="MSIP_Label_e571fd88-560f-4084-9cb7-508affb0fddd_SiteId">
    <vt:lpwstr>bfdc8655-8252-40a1-bcb6-80c2945e198e</vt:lpwstr>
  </property>
  <property fmtid="{D5CDD505-2E9C-101B-9397-08002B2CF9AE}" pid="7" name="MSIP_Label_e571fd88-560f-4084-9cb7-508affb0fddd_ActionId">
    <vt:lpwstr>dbd674d1-a1f7-41b4-8612-bd1d4cac52b4</vt:lpwstr>
  </property>
  <property fmtid="{D5CDD505-2E9C-101B-9397-08002B2CF9AE}" pid="8" name="MSIP_Label_e571fd88-560f-4084-9cb7-508affb0fddd_ContentBits">
    <vt:lpwstr>0</vt:lpwstr>
  </property>
  <property fmtid="{D5CDD505-2E9C-101B-9397-08002B2CF9AE}" pid="9" name="MSIP_Label_e571fd88-560f-4084-9cb7-508affb0fddd_Tag">
    <vt:lpwstr>50, 3, 0, 1</vt:lpwstr>
  </property>
  <property fmtid="{D5CDD505-2E9C-101B-9397-08002B2CF9AE}" pid="10" name="ContentTypeId">
    <vt:lpwstr>0x0101002D27D5B4D75C6349BA7C8A04754834A3</vt:lpwstr>
  </property>
</Properties>
</file>